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8" w:rsidRPr="003450FC" w:rsidRDefault="003535C8" w:rsidP="007A7B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3535C8" w:rsidRDefault="003535C8" w:rsidP="007A7B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3535C8" w:rsidRDefault="003535C8" w:rsidP="007A7B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3535C8" w:rsidRPr="003450FC" w:rsidRDefault="003535C8" w:rsidP="007A7B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535C8" w:rsidRPr="003450FC" w:rsidRDefault="003535C8" w:rsidP="007A7B0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3535C8" w:rsidRPr="007526A4" w:rsidTr="001E603B">
        <w:trPr>
          <w:trHeight w:val="4119"/>
        </w:trPr>
        <w:tc>
          <w:tcPr>
            <w:tcW w:w="5523" w:type="dxa"/>
          </w:tcPr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_ИП Позднышева В.В. кафе «Мираж»___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(наименование предприятия, организации,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Ф.И.О. руководителя)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__________________В.В. Позднышева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0411">
                <w:rPr>
                  <w:sz w:val="24"/>
                  <w:szCs w:val="24"/>
                </w:rPr>
                <w:t>2017 г</w:t>
              </w:r>
            </w:smartTag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СОГЛАСОВАНО      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от________________2017 г.                                                                         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Председатель МК </w:t>
            </w:r>
          </w:p>
          <w:p w:rsidR="003535C8" w:rsidRPr="00C40411" w:rsidRDefault="003535C8" w:rsidP="001E6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 xml:space="preserve">_____________ Рябенко В.А.   </w:t>
            </w:r>
          </w:p>
        </w:tc>
        <w:tc>
          <w:tcPr>
            <w:tcW w:w="4305" w:type="dxa"/>
          </w:tcPr>
          <w:p w:rsidR="003535C8" w:rsidRPr="00C40411" w:rsidRDefault="003535C8" w:rsidP="001E603B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директор ГБПОУ РО «БККПТ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им. Героя Советского Союза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Быкова Б.И.»</w:t>
            </w:r>
          </w:p>
          <w:p w:rsidR="003535C8" w:rsidRPr="00C40411" w:rsidRDefault="003535C8" w:rsidP="001E603B">
            <w:pPr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sz w:val="24"/>
                <w:szCs w:val="24"/>
              </w:rPr>
              <w:t>__________________В. В. Мелентей</w:t>
            </w:r>
          </w:p>
          <w:p w:rsidR="003535C8" w:rsidRPr="00C40411" w:rsidRDefault="003535C8" w:rsidP="001E603B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40411">
              <w:rPr>
                <w:bCs/>
                <w:sz w:val="24"/>
                <w:szCs w:val="24"/>
              </w:rPr>
              <w:t>«____»_____________2017 г.</w:t>
            </w:r>
          </w:p>
          <w:p w:rsidR="003535C8" w:rsidRDefault="003535C8" w:rsidP="001E603B"/>
          <w:p w:rsidR="003535C8" w:rsidRDefault="003535C8" w:rsidP="001E603B"/>
          <w:p w:rsidR="003535C8" w:rsidRPr="007526A4" w:rsidRDefault="003535C8" w:rsidP="001E603B">
            <w:pPr>
              <w:jc w:val="both"/>
            </w:pPr>
          </w:p>
        </w:tc>
      </w:tr>
    </w:tbl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  <w:lang w:eastAsia="ru-RU"/>
        </w:rPr>
      </w:pPr>
    </w:p>
    <w:p w:rsidR="003535C8" w:rsidRPr="00863865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Cs w:val="28"/>
          <w:lang w:eastAsia="ru-RU"/>
        </w:rPr>
      </w:pPr>
    </w:p>
    <w:p w:rsidR="003535C8" w:rsidRPr="0043006C" w:rsidRDefault="003535C8" w:rsidP="007A7B0A">
      <w:pPr>
        <w:spacing w:after="0" w:line="240" w:lineRule="auto"/>
        <w:jc w:val="center"/>
        <w:rPr>
          <w:b/>
          <w:szCs w:val="28"/>
        </w:rPr>
      </w:pPr>
      <w:r w:rsidRPr="0043006C">
        <w:rPr>
          <w:b/>
          <w:szCs w:val="28"/>
        </w:rPr>
        <w:t xml:space="preserve">РАБОЧАЯ ПРОГРАММА </w:t>
      </w:r>
      <w:r w:rsidRPr="0043006C">
        <w:rPr>
          <w:b/>
          <w:szCs w:val="28"/>
        </w:rPr>
        <w:br/>
        <w:t xml:space="preserve">УЧЕБНОЙ ДИСЦИПЛИНЫ </w:t>
      </w:r>
    </w:p>
    <w:p w:rsidR="003535C8" w:rsidRPr="0043006C" w:rsidRDefault="003535C8" w:rsidP="007A7B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ОП. 03</w:t>
      </w:r>
      <w:r w:rsidRPr="0043006C">
        <w:rPr>
          <w:b/>
          <w:szCs w:val="28"/>
        </w:rPr>
        <w:t xml:space="preserve"> «</w:t>
      </w:r>
      <w:r>
        <w:rPr>
          <w:b/>
        </w:rPr>
        <w:t>Техническое оснащение и организация рабочего места</w:t>
      </w:r>
      <w:r w:rsidRPr="0043006C">
        <w:rPr>
          <w:b/>
          <w:szCs w:val="28"/>
        </w:rPr>
        <w:t>»</w:t>
      </w:r>
    </w:p>
    <w:p w:rsidR="003535C8" w:rsidRPr="0043006C" w:rsidRDefault="003535C8" w:rsidP="007A7B0A">
      <w:pPr>
        <w:spacing w:after="0" w:line="240" w:lineRule="auto"/>
        <w:jc w:val="center"/>
        <w:rPr>
          <w:b/>
          <w:szCs w:val="28"/>
        </w:rPr>
      </w:pPr>
    </w:p>
    <w:p w:rsidR="003535C8" w:rsidRPr="00C40411" w:rsidRDefault="003535C8" w:rsidP="007A7B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профессии СПО: 260807.01 (19.01.17) «Повар, кондитер</w:t>
      </w:r>
      <w:r w:rsidRPr="00C40411">
        <w:rPr>
          <w:b/>
          <w:sz w:val="24"/>
          <w:szCs w:val="24"/>
        </w:rPr>
        <w:t>»</w:t>
      </w:r>
    </w:p>
    <w:p w:rsidR="003535C8" w:rsidRPr="00C40411" w:rsidRDefault="003535C8" w:rsidP="007A7B0A">
      <w:pPr>
        <w:spacing w:after="0" w:line="240" w:lineRule="auto"/>
        <w:jc w:val="center"/>
        <w:rPr>
          <w:b/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jc w:val="center"/>
        <w:rPr>
          <w:b/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jc w:val="center"/>
        <w:rPr>
          <w:b/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jc w:val="center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ind w:left="5664"/>
        <w:rPr>
          <w:b/>
          <w:sz w:val="24"/>
          <w:szCs w:val="24"/>
        </w:rPr>
      </w:pPr>
      <w:r w:rsidRPr="00C40411">
        <w:rPr>
          <w:b/>
          <w:sz w:val="24"/>
          <w:szCs w:val="24"/>
        </w:rPr>
        <w:t xml:space="preserve">Форма обучения: </w:t>
      </w:r>
      <w:r w:rsidRPr="00C40411">
        <w:rPr>
          <w:sz w:val="24"/>
          <w:szCs w:val="24"/>
        </w:rPr>
        <w:t>очная</w:t>
      </w:r>
    </w:p>
    <w:p w:rsidR="003535C8" w:rsidRPr="00C40411" w:rsidRDefault="003535C8" w:rsidP="007A7B0A">
      <w:pPr>
        <w:spacing w:after="0" w:line="240" w:lineRule="auto"/>
        <w:ind w:left="5664"/>
        <w:rPr>
          <w:b/>
          <w:sz w:val="24"/>
          <w:szCs w:val="24"/>
        </w:rPr>
      </w:pPr>
      <w:r w:rsidRPr="00C40411">
        <w:rPr>
          <w:b/>
          <w:sz w:val="24"/>
          <w:szCs w:val="24"/>
        </w:rPr>
        <w:t>Нормативный срок обучения:</w:t>
      </w:r>
    </w:p>
    <w:p w:rsidR="003535C8" w:rsidRPr="00C40411" w:rsidRDefault="003535C8" w:rsidP="007A7B0A">
      <w:pPr>
        <w:spacing w:after="0" w:line="240" w:lineRule="auto"/>
        <w:ind w:left="5664"/>
        <w:rPr>
          <w:sz w:val="24"/>
          <w:szCs w:val="24"/>
        </w:rPr>
      </w:pPr>
      <w:r w:rsidRPr="00C40411">
        <w:rPr>
          <w:sz w:val="24"/>
          <w:szCs w:val="24"/>
        </w:rPr>
        <w:t xml:space="preserve">2 года 10 месяцев </w:t>
      </w:r>
    </w:p>
    <w:p w:rsidR="003535C8" w:rsidRPr="00C40411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rPr>
          <w:sz w:val="24"/>
          <w:szCs w:val="24"/>
        </w:rPr>
      </w:pPr>
    </w:p>
    <w:p w:rsidR="003535C8" w:rsidRPr="00C40411" w:rsidRDefault="003535C8" w:rsidP="007A7B0A">
      <w:pPr>
        <w:spacing w:after="0" w:line="240" w:lineRule="auto"/>
        <w:jc w:val="center"/>
        <w:rPr>
          <w:sz w:val="24"/>
          <w:szCs w:val="24"/>
        </w:rPr>
      </w:pPr>
      <w:r w:rsidRPr="00C40411">
        <w:rPr>
          <w:sz w:val="24"/>
          <w:szCs w:val="24"/>
        </w:rPr>
        <w:t>п. Коксовый</w:t>
      </w:r>
    </w:p>
    <w:p w:rsidR="003535C8" w:rsidRPr="00C40411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  <w:r w:rsidRPr="00C40411">
        <w:rPr>
          <w:sz w:val="24"/>
          <w:szCs w:val="24"/>
        </w:rPr>
        <w:t>2017</w:t>
      </w:r>
    </w:p>
    <w:p w:rsidR="003535C8" w:rsidRPr="00C40411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3535C8" w:rsidRPr="00C40411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3535C8" w:rsidRPr="00C40411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3535C8" w:rsidRPr="00E62A9F" w:rsidRDefault="003535C8" w:rsidP="007A7B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535C8" w:rsidRPr="007A7B0A" w:rsidRDefault="003535C8" w:rsidP="007A7B0A">
      <w:pPr>
        <w:suppressAutoHyphens/>
        <w:spacing w:after="0"/>
        <w:jc w:val="both"/>
        <w:rPr>
          <w:szCs w:val="28"/>
        </w:rPr>
      </w:pPr>
      <w:r w:rsidRPr="00B522D5">
        <w:rPr>
          <w:szCs w:val="28"/>
        </w:rPr>
        <w:t xml:space="preserve">Рабочая программа </w:t>
      </w:r>
      <w:r>
        <w:rPr>
          <w:bCs/>
          <w:szCs w:val="28"/>
        </w:rPr>
        <w:t>дисциплины ОП.03</w:t>
      </w:r>
      <w:r w:rsidRPr="00B522D5">
        <w:rPr>
          <w:bCs/>
          <w:szCs w:val="28"/>
        </w:rPr>
        <w:t>. «</w:t>
      </w:r>
      <w:r w:rsidRPr="007A7B0A">
        <w:t>Техническое оснащение и организация рабочего места</w:t>
      </w:r>
      <w:r w:rsidRPr="00B522D5">
        <w:rPr>
          <w:bCs/>
          <w:szCs w:val="28"/>
        </w:rPr>
        <w:t xml:space="preserve">» </w:t>
      </w:r>
      <w:r w:rsidRPr="00B522D5">
        <w:rPr>
          <w:szCs w:val="28"/>
        </w:rPr>
        <w:t xml:space="preserve">разработана  на основе </w:t>
      </w:r>
      <w:r w:rsidRPr="00B522D5">
        <w:rPr>
          <w:bCs/>
          <w:sz w:val="24"/>
          <w:szCs w:val="24"/>
        </w:rPr>
        <w:t xml:space="preserve">ФГОС  </w:t>
      </w:r>
      <w:r w:rsidRPr="00B522D5">
        <w:rPr>
          <w:bCs/>
          <w:szCs w:val="28"/>
        </w:rPr>
        <w:t>по</w:t>
      </w:r>
      <w:r w:rsidRPr="00B522D5">
        <w:rPr>
          <w:szCs w:val="28"/>
        </w:rPr>
        <w:t xml:space="preserve"> профессии  </w:t>
      </w:r>
      <w:r>
        <w:rPr>
          <w:szCs w:val="28"/>
        </w:rPr>
        <w:t>260807.01 (</w:t>
      </w:r>
      <w:r>
        <w:rPr>
          <w:szCs w:val="28"/>
          <w:lang w:eastAsia="ar-SA"/>
        </w:rPr>
        <w:t>19.01.17)</w:t>
      </w:r>
      <w:r w:rsidRPr="00B522D5">
        <w:rPr>
          <w:szCs w:val="28"/>
          <w:lang w:eastAsia="ar-SA"/>
        </w:rPr>
        <w:t xml:space="preserve"> Повар, кондитер (приказ Минобрнауки РФ от 2 августа 2013 № 798 </w:t>
      </w:r>
      <w:r>
        <w:rPr>
          <w:szCs w:val="28"/>
          <w:lang w:eastAsia="ar-SA"/>
        </w:rPr>
        <w:t>зарегистрирован Министерством юстиции рег. N 29749 от 20.08.2013 в ред. Приказа Минобрнауки России от 09.04.2015 № 390)</w:t>
      </w:r>
      <w:r>
        <w:rPr>
          <w:szCs w:val="28"/>
        </w:rPr>
        <w:t>, с учетом</w:t>
      </w:r>
      <w:r w:rsidRPr="0043006C">
        <w:rPr>
          <w:color w:val="000000"/>
          <w:szCs w:val="28"/>
        </w:rPr>
        <w:t xml:space="preserve"> </w:t>
      </w:r>
      <w:r w:rsidRPr="007A7B0A">
        <w:rPr>
          <w:rStyle w:val="2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</w:t>
      </w:r>
      <w:r>
        <w:rPr>
          <w:rStyle w:val="2"/>
          <w:color w:val="000000"/>
          <w:sz w:val="28"/>
          <w:szCs w:val="28"/>
        </w:rPr>
        <w:t>.</w:t>
      </w: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Pr="0043006C" w:rsidRDefault="003535C8" w:rsidP="007A7B0A">
      <w:pPr>
        <w:spacing w:after="356"/>
        <w:ind w:right="20"/>
        <w:jc w:val="both"/>
        <w:rPr>
          <w:szCs w:val="28"/>
        </w:rPr>
      </w:pPr>
      <w:r w:rsidRPr="0043006C">
        <w:rPr>
          <w:b/>
          <w:szCs w:val="28"/>
        </w:rPr>
        <w:t>Организация разработчик:</w:t>
      </w:r>
      <w:r w:rsidRPr="0043006C">
        <w:rPr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3535C8" w:rsidRPr="0043006C" w:rsidRDefault="003535C8" w:rsidP="007A7B0A">
      <w:pPr>
        <w:widowControl w:val="0"/>
        <w:spacing w:after="120"/>
        <w:jc w:val="center"/>
        <w:rPr>
          <w:szCs w:val="28"/>
        </w:rPr>
      </w:pPr>
    </w:p>
    <w:p w:rsidR="003535C8" w:rsidRPr="0043006C" w:rsidRDefault="003535C8" w:rsidP="007A7B0A">
      <w:pPr>
        <w:widowControl w:val="0"/>
        <w:spacing w:after="120"/>
        <w:jc w:val="center"/>
        <w:rPr>
          <w:b/>
          <w:szCs w:val="28"/>
        </w:rPr>
      </w:pPr>
    </w:p>
    <w:p w:rsidR="003535C8" w:rsidRPr="0043006C" w:rsidRDefault="003535C8" w:rsidP="007A7B0A">
      <w:pPr>
        <w:rPr>
          <w:szCs w:val="28"/>
        </w:rPr>
      </w:pPr>
      <w:r w:rsidRPr="0043006C">
        <w:rPr>
          <w:szCs w:val="28"/>
        </w:rPr>
        <w:t>                                                                 </w:t>
      </w:r>
      <w:r w:rsidRPr="0043006C">
        <w:rPr>
          <w:szCs w:val="28"/>
        </w:rPr>
        <w:br/>
      </w:r>
      <w:r w:rsidRPr="0043006C">
        <w:rPr>
          <w:szCs w:val="28"/>
        </w:rPr>
        <w:br/>
      </w:r>
      <w:r w:rsidRPr="0043006C">
        <w:rPr>
          <w:b/>
          <w:szCs w:val="28"/>
        </w:rPr>
        <w:t xml:space="preserve">Разработчики: </w:t>
      </w:r>
      <w:r w:rsidRPr="0043006C">
        <w:rPr>
          <w:szCs w:val="28"/>
        </w:rPr>
        <w:t>преподаватель спецдисциплины</w:t>
      </w:r>
      <w:r>
        <w:rPr>
          <w:szCs w:val="28"/>
        </w:rPr>
        <w:t xml:space="preserve">, мастер производственного обучения </w:t>
      </w:r>
      <w:r w:rsidRPr="0043006C">
        <w:rPr>
          <w:szCs w:val="28"/>
        </w:rPr>
        <w:t>первой квалификационной категории</w:t>
      </w:r>
      <w:r>
        <w:rPr>
          <w:szCs w:val="28"/>
        </w:rPr>
        <w:t xml:space="preserve"> Бикмулина Л.А., </w:t>
      </w:r>
      <w:r w:rsidRPr="0043006C">
        <w:rPr>
          <w:szCs w:val="28"/>
        </w:rPr>
        <w:t>преподаватель спецдисциплины</w:t>
      </w:r>
      <w:r>
        <w:rPr>
          <w:szCs w:val="28"/>
        </w:rPr>
        <w:t>, мастер производственного обучения Петрова З.В.</w:t>
      </w: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Default="003535C8" w:rsidP="007A7B0A">
      <w:pPr>
        <w:suppressAutoHyphens/>
        <w:spacing w:after="0"/>
        <w:jc w:val="both"/>
        <w:rPr>
          <w:szCs w:val="28"/>
        </w:rPr>
      </w:pPr>
    </w:p>
    <w:p w:rsidR="003535C8" w:rsidRPr="008D554C" w:rsidRDefault="003535C8" w:rsidP="007A7B0A">
      <w:pPr>
        <w:suppressAutoHyphens/>
        <w:spacing w:after="0"/>
        <w:jc w:val="both"/>
        <w:rPr>
          <w:szCs w:val="28"/>
          <w:lang w:eastAsia="ar-SA"/>
        </w:rPr>
      </w:pPr>
    </w:p>
    <w:p w:rsidR="003535C8" w:rsidRDefault="003535C8" w:rsidP="007A7B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szCs w:val="28"/>
        </w:rPr>
      </w:pPr>
    </w:p>
    <w:p w:rsidR="003535C8" w:rsidRPr="00863865" w:rsidRDefault="003535C8" w:rsidP="007A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3535C8" w:rsidRPr="00984027" w:rsidRDefault="003535C8" w:rsidP="007A7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i/>
          <w:szCs w:val="28"/>
          <w:lang w:eastAsia="ru-RU"/>
        </w:rPr>
      </w:pPr>
    </w:p>
    <w:p w:rsidR="003535C8" w:rsidRPr="00984027" w:rsidRDefault="003535C8" w:rsidP="007A7B0A">
      <w:pPr>
        <w:spacing w:line="240" w:lineRule="auto"/>
        <w:jc w:val="center"/>
        <w:rPr>
          <w:b/>
          <w:szCs w:val="28"/>
        </w:rPr>
      </w:pPr>
      <w:r w:rsidRPr="00984027">
        <w:rPr>
          <w:b/>
          <w:szCs w:val="28"/>
        </w:rPr>
        <w:t>СОДЕРЖАНИЕ</w:t>
      </w:r>
    </w:p>
    <w:p w:rsidR="003535C8" w:rsidRPr="00984027" w:rsidRDefault="003535C8" w:rsidP="007A7B0A">
      <w:pPr>
        <w:spacing w:line="240" w:lineRule="auto"/>
        <w:rPr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35C8" w:rsidRPr="00984027" w:rsidTr="001E603B">
        <w:tc>
          <w:tcPr>
            <w:tcW w:w="7668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</w:p>
        </w:tc>
        <w:tc>
          <w:tcPr>
            <w:tcW w:w="1903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 w:rsidRPr="00984027">
              <w:rPr>
                <w:szCs w:val="28"/>
              </w:rPr>
              <w:t xml:space="preserve">       Стр.</w:t>
            </w:r>
          </w:p>
        </w:tc>
      </w:tr>
      <w:tr w:rsidR="003535C8" w:rsidRPr="00984027" w:rsidTr="001E603B">
        <w:tc>
          <w:tcPr>
            <w:tcW w:w="7668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 w:rsidRPr="00984027">
              <w:rPr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4</w:t>
            </w:r>
          </w:p>
        </w:tc>
      </w:tr>
      <w:tr w:rsidR="003535C8" w:rsidRPr="00984027" w:rsidTr="001E603B">
        <w:tc>
          <w:tcPr>
            <w:tcW w:w="7668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 w:rsidRPr="00984027">
              <w:rPr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8</w:t>
            </w:r>
          </w:p>
        </w:tc>
      </w:tr>
      <w:tr w:rsidR="003535C8" w:rsidRPr="00984027" w:rsidTr="001E603B">
        <w:trPr>
          <w:trHeight w:val="670"/>
        </w:trPr>
        <w:tc>
          <w:tcPr>
            <w:tcW w:w="7668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 w:rsidRPr="00984027">
              <w:rPr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13</w:t>
            </w:r>
          </w:p>
        </w:tc>
      </w:tr>
      <w:tr w:rsidR="003535C8" w:rsidRPr="00984027" w:rsidTr="001E603B">
        <w:tc>
          <w:tcPr>
            <w:tcW w:w="7668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 w:rsidRPr="00984027">
              <w:rPr>
                <w:szCs w:val="28"/>
              </w:rPr>
              <w:t>4. КОНТРОЛЬ И ОЦЕНКА РЕЗУЛЬТАТОВ ОСВОЕНИЯ УЧЕБНОЙ ДИСЦИПЛИНЫ</w:t>
            </w:r>
          </w:p>
          <w:p w:rsidR="003535C8" w:rsidRPr="00984027" w:rsidRDefault="003535C8" w:rsidP="001E603B">
            <w:pPr>
              <w:rPr>
                <w:szCs w:val="28"/>
              </w:rPr>
            </w:pPr>
          </w:p>
        </w:tc>
        <w:tc>
          <w:tcPr>
            <w:tcW w:w="1903" w:type="dxa"/>
          </w:tcPr>
          <w:p w:rsidR="003535C8" w:rsidRPr="00984027" w:rsidRDefault="003535C8" w:rsidP="001E603B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16</w:t>
            </w:r>
          </w:p>
        </w:tc>
      </w:tr>
    </w:tbl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Pr="007A7B0A" w:rsidRDefault="003535C8" w:rsidP="007A7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Cs w:val="28"/>
          <w:u w:val="single"/>
          <w:lang w:eastAsia="ru-RU"/>
        </w:rPr>
      </w:pPr>
    </w:p>
    <w:p w:rsidR="003535C8" w:rsidRPr="009A696E" w:rsidRDefault="003535C8" w:rsidP="007A7B0A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830D2F">
        <w:rPr>
          <w:b/>
          <w:szCs w:val="28"/>
        </w:rPr>
        <w:t>ПАСПОРТ</w:t>
      </w:r>
      <w:r w:rsidRPr="009A696E">
        <w:rPr>
          <w:b/>
        </w:rPr>
        <w:t xml:space="preserve">  </w:t>
      </w:r>
      <w:r>
        <w:rPr>
          <w:b/>
        </w:rPr>
        <w:t xml:space="preserve">РАБОЧЕЙ </w:t>
      </w:r>
      <w:r w:rsidRPr="009A696E">
        <w:rPr>
          <w:b/>
        </w:rPr>
        <w:t>ПРОГРАММЫ УЧЕБНОЙ ДИСЦИПЛИНЫ</w:t>
      </w:r>
    </w:p>
    <w:p w:rsidR="003535C8" w:rsidRDefault="003535C8" w:rsidP="007A7B0A">
      <w:pPr>
        <w:spacing w:after="0" w:line="240" w:lineRule="auto"/>
        <w:jc w:val="center"/>
        <w:rPr>
          <w:b/>
        </w:rPr>
      </w:pPr>
      <w:r w:rsidRPr="009A696E">
        <w:rPr>
          <w:b/>
        </w:rPr>
        <w:t xml:space="preserve">ОП.03. ТЕХНИЧЕСКОЕ ОСНАЩЕНИЕ И ОРГАНИЗАЦИЯ </w:t>
      </w:r>
    </w:p>
    <w:p w:rsidR="003535C8" w:rsidRDefault="003535C8" w:rsidP="007A7B0A">
      <w:pPr>
        <w:spacing w:after="0" w:line="240" w:lineRule="auto"/>
        <w:jc w:val="center"/>
        <w:rPr>
          <w:b/>
        </w:rPr>
      </w:pPr>
      <w:r w:rsidRPr="009A696E">
        <w:rPr>
          <w:b/>
        </w:rPr>
        <w:t>РАБОЧЕГО МЕСТА</w:t>
      </w:r>
    </w:p>
    <w:p w:rsidR="003535C8" w:rsidRPr="009A696E" w:rsidRDefault="003535C8" w:rsidP="007A7B0A">
      <w:pPr>
        <w:spacing w:after="0" w:line="240" w:lineRule="auto"/>
        <w:jc w:val="center"/>
        <w:rPr>
          <w:b/>
        </w:rPr>
      </w:pPr>
    </w:p>
    <w:p w:rsidR="003535C8" w:rsidRPr="009A696E" w:rsidRDefault="003535C8" w:rsidP="00932D63">
      <w:pPr>
        <w:spacing w:line="240" w:lineRule="atLeast"/>
        <w:rPr>
          <w:b/>
        </w:rPr>
      </w:pPr>
      <w:r w:rsidRPr="009A696E">
        <w:rPr>
          <w:b/>
        </w:rPr>
        <w:t>1.1. Область применения программы</w:t>
      </w:r>
    </w:p>
    <w:p w:rsidR="003535C8" w:rsidRPr="009A696E" w:rsidRDefault="003535C8" w:rsidP="00932D63">
      <w:pPr>
        <w:spacing w:line="240" w:lineRule="atLeast"/>
      </w:pPr>
      <w:r w:rsidRPr="009A696E">
        <w:t xml:space="preserve"> </w:t>
      </w:r>
      <w:r>
        <w:t>Рабочая п</w:t>
      </w:r>
      <w:r w:rsidRPr="009A696E">
        <w:t xml:space="preserve">рограмма учебной дисциплины является частью </w:t>
      </w:r>
      <w:r>
        <w:t xml:space="preserve">ППКРС </w:t>
      </w:r>
      <w:r w:rsidRPr="009A696E">
        <w:t>в соответствии с ФГОС по профессии</w:t>
      </w:r>
      <w:r>
        <w:t xml:space="preserve">  260807.01 (19.01.17)  Повар, кондитер.</w:t>
      </w:r>
    </w:p>
    <w:p w:rsidR="003535C8" w:rsidRPr="009A696E" w:rsidRDefault="003535C8" w:rsidP="00932D63">
      <w:pPr>
        <w:spacing w:line="240" w:lineRule="atLeast"/>
      </w:pPr>
      <w:r w:rsidRPr="009A696E">
        <w:t xml:space="preserve">     Программа  может быть использована в   профессиональной подготовке, переподготовке  и повышении квалификации по </w:t>
      </w:r>
      <w:r>
        <w:t xml:space="preserve">рабочим </w:t>
      </w:r>
      <w:r w:rsidRPr="009A696E">
        <w:t>профессиям:</w:t>
      </w:r>
    </w:p>
    <w:p w:rsidR="003535C8" w:rsidRPr="009A696E" w:rsidRDefault="003535C8" w:rsidP="00932D63">
      <w:pPr>
        <w:spacing w:line="240" w:lineRule="atLeast"/>
      </w:pPr>
      <w:r w:rsidRPr="009A696E">
        <w:t>- 16675 Повар;</w:t>
      </w:r>
    </w:p>
    <w:p w:rsidR="003535C8" w:rsidRPr="009A696E" w:rsidRDefault="003535C8" w:rsidP="00932D63">
      <w:pPr>
        <w:spacing w:line="240" w:lineRule="atLeast"/>
      </w:pPr>
      <w:r w:rsidRPr="009A696E">
        <w:t>- 12901 Кондитер</w:t>
      </w:r>
      <w:r>
        <w:t>.</w:t>
      </w:r>
    </w:p>
    <w:p w:rsidR="003535C8" w:rsidRPr="009A696E" w:rsidRDefault="003535C8" w:rsidP="00932D63">
      <w:pPr>
        <w:spacing w:line="240" w:lineRule="atLeast"/>
        <w:rPr>
          <w:b/>
        </w:rPr>
      </w:pPr>
      <w:r w:rsidRPr="009A696E">
        <w:rPr>
          <w:b/>
        </w:rPr>
        <w:t>1.2. Место дисциплины в структуре</w:t>
      </w:r>
      <w:r>
        <w:rPr>
          <w:b/>
        </w:rPr>
        <w:t xml:space="preserve"> программы подготовки квалифицированных рабочих и служащих</w:t>
      </w:r>
      <w:r w:rsidRPr="009A696E">
        <w:rPr>
          <w:b/>
        </w:rPr>
        <w:t>:</w:t>
      </w:r>
    </w:p>
    <w:p w:rsidR="003535C8" w:rsidRPr="009A696E" w:rsidRDefault="003535C8" w:rsidP="00932D63">
      <w:pPr>
        <w:spacing w:line="240" w:lineRule="atLeast"/>
      </w:pPr>
      <w:r w:rsidRPr="009A696E">
        <w:t xml:space="preserve">Учебная дисциплина ОП.03. Техническое оснащение и организация рабочего места является </w:t>
      </w:r>
      <w:r>
        <w:t xml:space="preserve">учебной </w:t>
      </w:r>
      <w:r w:rsidRPr="009A696E">
        <w:t xml:space="preserve">дисциплиной </w:t>
      </w:r>
      <w:r>
        <w:t>обще</w:t>
      </w:r>
      <w:r w:rsidRPr="009A696E">
        <w:t xml:space="preserve">профессионального </w:t>
      </w:r>
      <w:r>
        <w:t xml:space="preserve">учебного </w:t>
      </w:r>
      <w:r w:rsidRPr="009A696E">
        <w:t>цикла.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Cs w:val="28"/>
        </w:rPr>
      </w:pPr>
      <w:r w:rsidRPr="00907387">
        <w:rPr>
          <w:color w:val="000000"/>
          <w:szCs w:val="28"/>
        </w:rPr>
        <w:t xml:space="preserve">Процесс изучения дисциплины направлен на формирование элементов следующих компетенций в соответствии с ФГОС СПО  по данному направлению подготовки: 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/>
          <w:szCs w:val="28"/>
        </w:rPr>
      </w:pPr>
      <w:r>
        <w:rPr>
          <w:b/>
          <w:color w:val="000000"/>
          <w:szCs w:val="28"/>
        </w:rPr>
        <w:t>а) общих компетенций (ОК)</w:t>
      </w:r>
      <w:r>
        <w:rPr>
          <w:color w:val="000000"/>
          <w:szCs w:val="28"/>
        </w:rPr>
        <w:t>, включающих в себя способность: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szCs w:val="28"/>
        </w:rPr>
        <w:t xml:space="preserve">        ОК 1. </w:t>
      </w:r>
      <w:r w:rsidRPr="0076650D">
        <w:rPr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szCs w:val="28"/>
        </w:rPr>
        <w:t xml:space="preserve">       ОК 2.  </w:t>
      </w:r>
      <w:r w:rsidRPr="0076650D">
        <w:rPr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szCs w:val="28"/>
        </w:rPr>
        <w:t xml:space="preserve">        ОК 3. </w:t>
      </w:r>
      <w:r w:rsidRPr="00D20E8F">
        <w:rPr>
          <w:szCs w:val="28"/>
        </w:rPr>
        <w:t xml:space="preserve"> </w:t>
      </w:r>
      <w:r w:rsidRPr="0076650D">
        <w:rPr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color w:val="000000"/>
          <w:szCs w:val="28"/>
        </w:rPr>
        <w:t xml:space="preserve">       ОК 4. </w:t>
      </w:r>
      <w:r w:rsidRPr="0076650D">
        <w:rPr>
          <w:szCs w:val="28"/>
        </w:rPr>
        <w:t>Осуществлять поиск информации, необходимой для эффективного выполнения профессиональной задачи.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color w:val="000000"/>
          <w:szCs w:val="28"/>
        </w:rPr>
        <w:t xml:space="preserve">       ОК 5. </w:t>
      </w:r>
      <w:r w:rsidRPr="0076650D">
        <w:rPr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szCs w:val="28"/>
        </w:rPr>
        <w:t xml:space="preserve">       ОК 6. </w:t>
      </w:r>
      <w:r w:rsidRPr="0076650D">
        <w:rPr>
          <w:szCs w:val="28"/>
        </w:rPr>
        <w:t>Работать в команде, эффективно общаться с коллегами, руководством, клиентами.</w:t>
      </w:r>
    </w:p>
    <w:p w:rsidR="003535C8" w:rsidRDefault="003535C8" w:rsidP="00932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Cs w:val="28"/>
        </w:rPr>
      </w:pPr>
      <w:r>
        <w:rPr>
          <w:szCs w:val="28"/>
        </w:rPr>
        <w:t xml:space="preserve">       ОК 7. </w:t>
      </w:r>
      <w:r w:rsidRPr="0076650D">
        <w:rPr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</w:p>
    <w:p w:rsidR="003535C8" w:rsidRDefault="003535C8" w:rsidP="00932D63">
      <w:pPr>
        <w:shd w:val="clear" w:color="auto" w:fill="FFFFFF"/>
        <w:spacing w:before="307" w:line="240" w:lineRule="atLeast"/>
        <w:ind w:left="29" w:right="5" w:firstLine="667"/>
        <w:contextualSpacing/>
        <w:rPr>
          <w:szCs w:val="28"/>
        </w:rPr>
      </w:pPr>
      <w:r>
        <w:rPr>
          <w:b/>
          <w:bCs/>
          <w:spacing w:val="-5"/>
          <w:szCs w:val="28"/>
        </w:rPr>
        <w:t xml:space="preserve">б) профессиональных компетенций (ПК), </w:t>
      </w:r>
      <w:r>
        <w:rPr>
          <w:spacing w:val="-5"/>
          <w:szCs w:val="28"/>
        </w:rPr>
        <w:t>соответствующих ос</w:t>
      </w:r>
      <w:r>
        <w:rPr>
          <w:spacing w:val="-5"/>
          <w:szCs w:val="28"/>
        </w:rPr>
        <w:softHyphen/>
      </w:r>
      <w:r>
        <w:rPr>
          <w:szCs w:val="28"/>
        </w:rPr>
        <w:t>новным видам профессиональной деятельности:</w:t>
      </w:r>
    </w:p>
    <w:p w:rsidR="003535C8" w:rsidRDefault="003535C8" w:rsidP="00932D63">
      <w:pPr>
        <w:spacing w:line="240" w:lineRule="atLeast"/>
        <w:rPr>
          <w:szCs w:val="28"/>
        </w:rPr>
      </w:pPr>
      <w:r w:rsidRPr="00C36811">
        <w:rPr>
          <w:b/>
          <w:szCs w:val="28"/>
        </w:rPr>
        <w:t>1.</w:t>
      </w:r>
      <w:r>
        <w:rPr>
          <w:szCs w:val="28"/>
        </w:rPr>
        <w:t xml:space="preserve"> </w:t>
      </w:r>
      <w:r w:rsidRPr="00C36811">
        <w:rPr>
          <w:b/>
          <w:szCs w:val="28"/>
        </w:rPr>
        <w:t>Приготовление блюд из овощей и грибов</w:t>
      </w:r>
    </w:p>
    <w:p w:rsidR="003535C8" w:rsidRPr="0076650D" w:rsidRDefault="003535C8" w:rsidP="00932D63">
      <w:pPr>
        <w:spacing w:line="240" w:lineRule="atLeast"/>
        <w:rPr>
          <w:szCs w:val="28"/>
        </w:rPr>
      </w:pPr>
      <w:r>
        <w:rPr>
          <w:szCs w:val="28"/>
        </w:rPr>
        <w:t xml:space="preserve">        </w:t>
      </w:r>
      <w:r w:rsidRPr="0076650D">
        <w:rPr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3535C8" w:rsidRDefault="003535C8" w:rsidP="00932D63">
      <w:pPr>
        <w:spacing w:line="240" w:lineRule="atLeast"/>
        <w:rPr>
          <w:szCs w:val="28"/>
        </w:rPr>
      </w:pPr>
      <w:r w:rsidRPr="0076650D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76650D">
        <w:rPr>
          <w:szCs w:val="28"/>
        </w:rPr>
        <w:t xml:space="preserve"> ПК 1.2. Готовить и оформлять основные и простые блюда и гарниры из традиционных овощей и грибов.</w:t>
      </w:r>
    </w:p>
    <w:p w:rsidR="003535C8" w:rsidRPr="00C36811" w:rsidRDefault="003535C8" w:rsidP="00932D63">
      <w:pPr>
        <w:spacing w:line="240" w:lineRule="atLeast"/>
        <w:rPr>
          <w:b/>
          <w:szCs w:val="28"/>
        </w:rPr>
      </w:pPr>
      <w:r>
        <w:rPr>
          <w:b/>
          <w:szCs w:val="28"/>
        </w:rPr>
        <w:t>2.</w:t>
      </w:r>
      <w:r w:rsidRPr="00C36811">
        <w:rPr>
          <w:i/>
          <w:szCs w:val="28"/>
        </w:rPr>
        <w:t xml:space="preserve"> </w:t>
      </w:r>
      <w:r w:rsidRPr="00C36811">
        <w:rPr>
          <w:b/>
          <w:szCs w:val="28"/>
        </w:rPr>
        <w:t>Приготовление блюд и гарниров из круп, бобовых и макаронных изделий, яиц, творога, теста.</w:t>
      </w:r>
    </w:p>
    <w:p w:rsidR="003535C8" w:rsidRDefault="003535C8" w:rsidP="00932D63">
      <w:pPr>
        <w:spacing w:line="240" w:lineRule="atLeast"/>
        <w:jc w:val="both"/>
      </w:pPr>
      <w:r>
        <w:t xml:space="preserve">      ПК 2.1. Производить подготовку зерновых продуктов, жиров, сахара, муки, яиц, молока для приготовления блюд и гарниров.</w:t>
      </w:r>
    </w:p>
    <w:p w:rsidR="003535C8" w:rsidRDefault="003535C8" w:rsidP="00932D63">
      <w:pPr>
        <w:spacing w:line="240" w:lineRule="atLeast"/>
      </w:pPr>
      <w:r>
        <w:t xml:space="preserve">      ПК 2.2. Готовить и оформлять каши и гарниры из круп и риса, простые блюда из бобовых и кукурузы.</w:t>
      </w:r>
    </w:p>
    <w:p w:rsidR="003535C8" w:rsidRDefault="003535C8" w:rsidP="00932D63">
      <w:pPr>
        <w:spacing w:line="240" w:lineRule="atLeast"/>
        <w:jc w:val="both"/>
      </w:pPr>
      <w:r>
        <w:t xml:space="preserve">      ПК 2.3. Готовить и оформлять простые блюда и гарниры из макаронных изделий.</w:t>
      </w:r>
    </w:p>
    <w:p w:rsidR="003535C8" w:rsidRDefault="003535C8" w:rsidP="00932D63">
      <w:pPr>
        <w:spacing w:line="240" w:lineRule="atLeast"/>
        <w:jc w:val="both"/>
      </w:pPr>
      <w:r>
        <w:t xml:space="preserve">      ПК 2.4. Готовить и оформлять простые блюда из яиц и творога.</w:t>
      </w:r>
    </w:p>
    <w:p w:rsidR="003535C8" w:rsidRDefault="003535C8" w:rsidP="00932D63">
      <w:pPr>
        <w:spacing w:line="240" w:lineRule="atLeast"/>
        <w:jc w:val="both"/>
      </w:pPr>
      <w:r>
        <w:t xml:space="preserve">       ПК 2.5. Готовить и оформлять простые мучные блюда из теста с фаршем.</w:t>
      </w:r>
    </w:p>
    <w:p w:rsidR="003535C8" w:rsidRPr="00D02C26" w:rsidRDefault="003535C8" w:rsidP="00932D63">
      <w:pPr>
        <w:spacing w:line="240" w:lineRule="atLeast"/>
        <w:rPr>
          <w:b/>
        </w:rPr>
      </w:pPr>
      <w:r w:rsidRPr="002E71D1">
        <w:rPr>
          <w:b/>
        </w:rPr>
        <w:t>3. Приготовление супов и соусов</w:t>
      </w:r>
      <w:r w:rsidRPr="00D02C26">
        <w:rPr>
          <w:b/>
        </w:rPr>
        <w:tab/>
      </w:r>
    </w:p>
    <w:p w:rsidR="003535C8" w:rsidRPr="00D02C26" w:rsidRDefault="003535C8" w:rsidP="00932D63">
      <w:pPr>
        <w:spacing w:line="240" w:lineRule="atLeast"/>
        <w:jc w:val="both"/>
      </w:pPr>
      <w:r>
        <w:t xml:space="preserve">   </w:t>
      </w:r>
      <w:r w:rsidRPr="00D02C26">
        <w:t xml:space="preserve">  ПК 3.1. Готовить бульоны и отвары.</w:t>
      </w:r>
    </w:p>
    <w:p w:rsidR="003535C8" w:rsidRPr="00D02C26" w:rsidRDefault="003535C8" w:rsidP="00932D63">
      <w:pPr>
        <w:spacing w:line="240" w:lineRule="atLeast"/>
        <w:jc w:val="both"/>
      </w:pPr>
      <w:r w:rsidRPr="00D02C26">
        <w:t xml:space="preserve">  </w:t>
      </w:r>
      <w:r>
        <w:t xml:space="preserve">   </w:t>
      </w:r>
      <w:r w:rsidRPr="00D02C26">
        <w:t>ПК 3.2. Готовить простые супы.</w:t>
      </w:r>
    </w:p>
    <w:p w:rsidR="003535C8" w:rsidRPr="00D02C26" w:rsidRDefault="003535C8" w:rsidP="00932D63">
      <w:pPr>
        <w:spacing w:line="240" w:lineRule="atLeast"/>
        <w:jc w:val="both"/>
      </w:pPr>
      <w:r>
        <w:t xml:space="preserve">   </w:t>
      </w:r>
      <w:r w:rsidRPr="00D02C26">
        <w:t xml:space="preserve">  ПК. 3.3. Готовить отдельные компоненты для соусов и соусные полуфабрикаты.</w:t>
      </w:r>
    </w:p>
    <w:p w:rsidR="003535C8" w:rsidRDefault="003535C8" w:rsidP="00932D63">
      <w:pPr>
        <w:spacing w:line="240" w:lineRule="atLeast"/>
        <w:jc w:val="both"/>
      </w:pPr>
      <w:r>
        <w:t xml:space="preserve">     ПК. 3</w:t>
      </w:r>
      <w:r w:rsidRPr="00D02C26">
        <w:t>.4. Готовить простые холодные и горячие соусы</w:t>
      </w:r>
    </w:p>
    <w:p w:rsidR="003535C8" w:rsidRPr="002E71D1" w:rsidRDefault="003535C8" w:rsidP="00932D63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4. </w:t>
      </w:r>
      <w:r w:rsidRPr="002E71D1">
        <w:rPr>
          <w:b/>
          <w:szCs w:val="28"/>
        </w:rPr>
        <w:t>Приготовление блюд из рыбы</w:t>
      </w:r>
    </w:p>
    <w:p w:rsidR="003535C8" w:rsidRPr="002E71D1" w:rsidRDefault="003535C8" w:rsidP="00932D63">
      <w:pPr>
        <w:spacing w:line="240" w:lineRule="atLeast"/>
        <w:ind w:left="284"/>
        <w:rPr>
          <w:szCs w:val="28"/>
        </w:rPr>
      </w:pPr>
      <w:r>
        <w:rPr>
          <w:szCs w:val="28"/>
        </w:rPr>
        <w:t xml:space="preserve">  </w:t>
      </w:r>
      <w:r w:rsidRPr="002E71D1">
        <w:rPr>
          <w:szCs w:val="28"/>
        </w:rPr>
        <w:t>ПК 4.1.Производить обработку рыбы с костным скелетом.</w:t>
      </w:r>
    </w:p>
    <w:p w:rsidR="003535C8" w:rsidRPr="002E71D1" w:rsidRDefault="003535C8" w:rsidP="00932D63">
      <w:pPr>
        <w:spacing w:line="240" w:lineRule="atLeast"/>
        <w:ind w:left="284"/>
        <w:rPr>
          <w:szCs w:val="28"/>
        </w:rPr>
      </w:pPr>
      <w:r w:rsidRPr="002E71D1">
        <w:rPr>
          <w:szCs w:val="28"/>
        </w:rPr>
        <w:t xml:space="preserve">  ПК4.2.Производить приготовление или подготовку полуфабрикатов из</w:t>
      </w:r>
      <w:r>
        <w:rPr>
          <w:szCs w:val="28"/>
        </w:rPr>
        <w:t xml:space="preserve"> </w:t>
      </w:r>
      <w:r w:rsidRPr="002E71D1">
        <w:rPr>
          <w:szCs w:val="28"/>
        </w:rPr>
        <w:t>рыбы с костным скелетом.</w:t>
      </w:r>
    </w:p>
    <w:p w:rsidR="003535C8" w:rsidRDefault="003535C8" w:rsidP="00932D63">
      <w:pPr>
        <w:spacing w:line="240" w:lineRule="atLeast"/>
        <w:ind w:left="284"/>
        <w:rPr>
          <w:szCs w:val="28"/>
        </w:rPr>
      </w:pPr>
      <w:r w:rsidRPr="002E71D1">
        <w:rPr>
          <w:szCs w:val="28"/>
        </w:rPr>
        <w:t xml:space="preserve">  ПК. 4.3. Готовить и оформлять простые блюда из рыбы с костным скелетом.</w:t>
      </w:r>
    </w:p>
    <w:p w:rsidR="003535C8" w:rsidRPr="007A4839" w:rsidRDefault="003535C8" w:rsidP="00932D63">
      <w:pPr>
        <w:spacing w:line="240" w:lineRule="atLeast"/>
        <w:rPr>
          <w:b/>
        </w:rPr>
      </w:pPr>
      <w:r w:rsidRPr="007A4839">
        <w:rPr>
          <w:b/>
        </w:rPr>
        <w:t>5.</w:t>
      </w:r>
      <w:r w:rsidRPr="007A4839">
        <w:rPr>
          <w:b/>
          <w:szCs w:val="28"/>
        </w:rPr>
        <w:t xml:space="preserve"> Приготовление блюд из мяса и домашней птицы</w:t>
      </w:r>
    </w:p>
    <w:p w:rsidR="003535C8" w:rsidRDefault="003535C8" w:rsidP="00932D63">
      <w:pPr>
        <w:spacing w:line="240" w:lineRule="atLeast"/>
        <w:jc w:val="both"/>
      </w:pPr>
      <w:r>
        <w:t xml:space="preserve">     ПК 5.1.Производить подготовку полуфабрикатов из мяса, мясных продуктов и домашней птицы.</w:t>
      </w:r>
    </w:p>
    <w:p w:rsidR="003535C8" w:rsidRDefault="003535C8" w:rsidP="00932D63">
      <w:pPr>
        <w:spacing w:line="240" w:lineRule="atLeast"/>
        <w:jc w:val="both"/>
      </w:pPr>
      <w:r>
        <w:t xml:space="preserve">     ПК5.2.Производить обработку и приготовление основных полуфабрикатов из мяса, мясных продуктов и домашней птицы.</w:t>
      </w:r>
    </w:p>
    <w:p w:rsidR="003535C8" w:rsidRDefault="003535C8" w:rsidP="00932D63">
      <w:pPr>
        <w:spacing w:line="240" w:lineRule="atLeast"/>
        <w:jc w:val="both"/>
      </w:pPr>
      <w:r>
        <w:t xml:space="preserve">     ПК. 5.3. Готовить и оформлять простые блюда из мяса, мясных продуктов.</w:t>
      </w:r>
    </w:p>
    <w:p w:rsidR="003535C8" w:rsidRDefault="003535C8" w:rsidP="00932D63">
      <w:pPr>
        <w:spacing w:line="240" w:lineRule="atLeast"/>
        <w:jc w:val="both"/>
      </w:pPr>
      <w:r>
        <w:t xml:space="preserve">     ПК. 5.4. Готовить и оформлять простые блюда из домашней птицы.</w:t>
      </w:r>
    </w:p>
    <w:p w:rsidR="003535C8" w:rsidRPr="000C28D3" w:rsidRDefault="003535C8" w:rsidP="00932D63">
      <w:pPr>
        <w:spacing w:line="240" w:lineRule="atLeast"/>
        <w:rPr>
          <w:b/>
        </w:rPr>
      </w:pPr>
      <w:r>
        <w:rPr>
          <w:b/>
        </w:rPr>
        <w:t>6.</w:t>
      </w:r>
      <w:r w:rsidRPr="000C28D3">
        <w:rPr>
          <w:b/>
        </w:rPr>
        <w:t>Приготовление и оформление холодных блюд и закусок</w:t>
      </w:r>
    </w:p>
    <w:p w:rsidR="003535C8" w:rsidRPr="0090033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</w:t>
      </w:r>
      <w:r w:rsidRPr="00900338">
        <w:rPr>
          <w:szCs w:val="28"/>
        </w:rPr>
        <w:t>ПК 6.1. Готовить бутерброды и гастрономические продукты порциями.</w:t>
      </w:r>
    </w:p>
    <w:p w:rsidR="003535C8" w:rsidRPr="00900338" w:rsidRDefault="003535C8" w:rsidP="00932D63">
      <w:pPr>
        <w:spacing w:line="240" w:lineRule="atLeast"/>
        <w:jc w:val="both"/>
        <w:rPr>
          <w:szCs w:val="28"/>
        </w:rPr>
      </w:pPr>
      <w:r w:rsidRPr="00900338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00338">
        <w:rPr>
          <w:szCs w:val="28"/>
        </w:rPr>
        <w:t>ПК 6.2. Готовить и оформлять салаты.</w:t>
      </w:r>
    </w:p>
    <w:p w:rsidR="003535C8" w:rsidRPr="00900338" w:rsidRDefault="003535C8" w:rsidP="00932D63">
      <w:pPr>
        <w:spacing w:line="240" w:lineRule="atLeast"/>
        <w:jc w:val="both"/>
        <w:rPr>
          <w:szCs w:val="28"/>
        </w:rPr>
      </w:pPr>
      <w:r w:rsidRPr="00900338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900338">
        <w:rPr>
          <w:szCs w:val="28"/>
        </w:rPr>
        <w:t>ПК. 6.3. Готовить и оформлять простые холодные закуски.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 w:rsidRPr="00900338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00338">
        <w:rPr>
          <w:szCs w:val="28"/>
        </w:rPr>
        <w:t xml:space="preserve"> ПК. 6.4. Готовить и оформлять простые холодные блюда.</w:t>
      </w:r>
    </w:p>
    <w:p w:rsidR="003535C8" w:rsidRPr="009433D9" w:rsidRDefault="003535C8" w:rsidP="00932D63">
      <w:pPr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 xml:space="preserve">7. </w:t>
      </w:r>
      <w:r w:rsidRPr="009433D9">
        <w:rPr>
          <w:b/>
          <w:szCs w:val="28"/>
        </w:rPr>
        <w:t>Приготовление сладких блюд и напитков</w:t>
      </w:r>
    </w:p>
    <w:p w:rsidR="003535C8" w:rsidRPr="00806A3B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</w:t>
      </w:r>
      <w:r w:rsidRPr="00806A3B">
        <w:rPr>
          <w:szCs w:val="28"/>
        </w:rPr>
        <w:t>ПК 7.1. Готовить</w:t>
      </w:r>
      <w:r>
        <w:rPr>
          <w:szCs w:val="28"/>
        </w:rPr>
        <w:t xml:space="preserve"> </w:t>
      </w:r>
      <w:r w:rsidRPr="00806A3B">
        <w:rPr>
          <w:szCs w:val="28"/>
        </w:rPr>
        <w:t>и оформлять простые холодные и горячие сладкие блюда.</w:t>
      </w:r>
    </w:p>
    <w:p w:rsidR="003535C8" w:rsidRPr="00806A3B" w:rsidRDefault="003535C8" w:rsidP="00932D63">
      <w:pPr>
        <w:spacing w:line="240" w:lineRule="atLeast"/>
        <w:jc w:val="both"/>
        <w:rPr>
          <w:szCs w:val="28"/>
        </w:rPr>
      </w:pPr>
      <w:r w:rsidRPr="00806A3B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06A3B">
        <w:rPr>
          <w:szCs w:val="28"/>
        </w:rPr>
        <w:t xml:space="preserve"> ПК 7.2. Готовить простые горячие напитки.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 w:rsidRPr="00806A3B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806A3B">
        <w:rPr>
          <w:szCs w:val="28"/>
        </w:rPr>
        <w:t>ПК 7.3. Готовить и оформлять простые холодные напитки.</w:t>
      </w:r>
    </w:p>
    <w:p w:rsidR="003535C8" w:rsidRPr="009433D9" w:rsidRDefault="003535C8" w:rsidP="00932D63">
      <w:pPr>
        <w:spacing w:line="240" w:lineRule="atLeast"/>
        <w:jc w:val="both"/>
        <w:rPr>
          <w:b/>
          <w:szCs w:val="28"/>
        </w:rPr>
      </w:pPr>
      <w:r>
        <w:rPr>
          <w:b/>
          <w:szCs w:val="28"/>
        </w:rPr>
        <w:t xml:space="preserve">8. </w:t>
      </w:r>
      <w:r w:rsidRPr="009433D9">
        <w:rPr>
          <w:b/>
          <w:szCs w:val="28"/>
        </w:rPr>
        <w:t>Приготовление хлебобулочных, мучных и кондитерских изделий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ПК 8.1. Готовить и оформлять простые хлебобулочные изделия;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ПК 8.2. Готовить и оформлять основные мучные кондитерские изделия;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ПК 8.3. Готовить и оформлять печенья, пряники, коврижки;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ПК 8.4. Готовить и использовать в  оформлении простые и основные отделочные полуфабрикаты;</w:t>
      </w:r>
    </w:p>
    <w:p w:rsidR="003535C8" w:rsidRDefault="003535C8" w:rsidP="00932D63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ПК 8.5. Готовить и оформлять отечественные классические торты и пирожные;</w:t>
      </w:r>
    </w:p>
    <w:p w:rsidR="003535C8" w:rsidRPr="000C28D3" w:rsidRDefault="003535C8" w:rsidP="00932D63">
      <w:pPr>
        <w:spacing w:line="240" w:lineRule="atLeast"/>
        <w:jc w:val="both"/>
        <w:rPr>
          <w:b/>
        </w:rPr>
      </w:pPr>
      <w:r>
        <w:rPr>
          <w:szCs w:val="28"/>
        </w:rPr>
        <w:t xml:space="preserve">    ПК 8.6. Готовить и оформлять фруктовые и легкие обезжиренные торты и пирожные.</w:t>
      </w:r>
    </w:p>
    <w:p w:rsidR="003535C8" w:rsidRPr="009A696E" w:rsidRDefault="003535C8" w:rsidP="00932D63">
      <w:pPr>
        <w:spacing w:line="240" w:lineRule="atLeast"/>
        <w:rPr>
          <w:b/>
        </w:rPr>
      </w:pPr>
      <w:r>
        <w:rPr>
          <w:b/>
        </w:rPr>
        <w:t xml:space="preserve">   </w:t>
      </w:r>
      <w:r w:rsidRPr="009A696E">
        <w:t xml:space="preserve">В результате освоения дисциплины обучающийся должен </w:t>
      </w:r>
      <w:r w:rsidRPr="009A696E">
        <w:rPr>
          <w:b/>
        </w:rPr>
        <w:t>уметь:</w:t>
      </w:r>
    </w:p>
    <w:p w:rsidR="003535C8" w:rsidRPr="009A696E" w:rsidRDefault="003535C8" w:rsidP="00932D63">
      <w:pPr>
        <w:spacing w:line="240" w:lineRule="atLeast"/>
      </w:pPr>
      <w:r w:rsidRPr="009A696E">
        <w:t>- организовывать рабочее место в соответствии с видами изготовляемых блюд;</w:t>
      </w:r>
    </w:p>
    <w:p w:rsidR="003535C8" w:rsidRPr="009A696E" w:rsidRDefault="003535C8" w:rsidP="00932D63">
      <w:pPr>
        <w:spacing w:line="240" w:lineRule="atLeast"/>
      </w:pPr>
      <w:r w:rsidRPr="009A696E">
        <w:t>- подбирать необходимое технологическое оборудование и производственный инвентарь;</w:t>
      </w:r>
    </w:p>
    <w:p w:rsidR="003535C8" w:rsidRPr="009A696E" w:rsidRDefault="003535C8" w:rsidP="00932D63">
      <w:pPr>
        <w:spacing w:line="240" w:lineRule="atLeast"/>
      </w:pPr>
      <w:r w:rsidRPr="009A696E">
        <w:t>- 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3535C8" w:rsidRPr="009A696E" w:rsidRDefault="003535C8" w:rsidP="00932D63">
      <w:pPr>
        <w:spacing w:line="240" w:lineRule="atLeast"/>
      </w:pPr>
      <w:r w:rsidRPr="009A696E">
        <w:t>- производить мелкий ремонт основного технологического оборудования кулинарного и кондитерского производства;</w:t>
      </w:r>
    </w:p>
    <w:p w:rsidR="003535C8" w:rsidRPr="009A696E" w:rsidRDefault="003535C8" w:rsidP="00932D63">
      <w:pPr>
        <w:spacing w:line="240" w:lineRule="atLeast"/>
      </w:pPr>
      <w:r w:rsidRPr="009A696E">
        <w:t>- проводить отпуск готовой кулинарной продукции в соответствии с Правилами оказания услуг общественного питания.</w:t>
      </w:r>
    </w:p>
    <w:p w:rsidR="003535C8" w:rsidRPr="009A696E" w:rsidRDefault="003535C8" w:rsidP="00932D63">
      <w:pPr>
        <w:spacing w:line="240" w:lineRule="atLeast"/>
      </w:pPr>
      <w:r w:rsidRPr="009A696E">
        <w:t xml:space="preserve">В результате освоения дисциплины обучающийся должен </w:t>
      </w:r>
      <w:r w:rsidRPr="009A696E">
        <w:rPr>
          <w:b/>
        </w:rPr>
        <w:t>знать</w:t>
      </w:r>
      <w:r w:rsidRPr="009A696E">
        <w:t>:</w:t>
      </w:r>
    </w:p>
    <w:p w:rsidR="003535C8" w:rsidRPr="009A696E" w:rsidRDefault="003535C8" w:rsidP="00932D63">
      <w:pPr>
        <w:spacing w:line="240" w:lineRule="atLeast"/>
      </w:pPr>
      <w:r w:rsidRPr="009A696E">
        <w:t>- характеристики основных типов организации общественного питания;</w:t>
      </w:r>
    </w:p>
    <w:p w:rsidR="003535C8" w:rsidRPr="009A696E" w:rsidRDefault="003535C8" w:rsidP="00932D63">
      <w:pPr>
        <w:spacing w:line="240" w:lineRule="atLeast"/>
      </w:pPr>
      <w:r w:rsidRPr="009A696E">
        <w:t>- принципы организации кулинарного и кондитерского производства;</w:t>
      </w:r>
    </w:p>
    <w:p w:rsidR="003535C8" w:rsidRPr="009A696E" w:rsidRDefault="003535C8" w:rsidP="00932D63">
      <w:pPr>
        <w:spacing w:line="240" w:lineRule="atLeast"/>
      </w:pPr>
      <w:r w:rsidRPr="009A696E">
        <w:t>- учет сырья и готовых изделий на производстве;</w:t>
      </w:r>
    </w:p>
    <w:p w:rsidR="003535C8" w:rsidRPr="009A696E" w:rsidRDefault="003535C8" w:rsidP="00932D63">
      <w:pPr>
        <w:spacing w:line="240" w:lineRule="atLeast"/>
      </w:pPr>
      <w:r w:rsidRPr="009A696E">
        <w:t>-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3535C8" w:rsidRPr="009A696E" w:rsidRDefault="003535C8" w:rsidP="00932D63">
      <w:pPr>
        <w:spacing w:line="240" w:lineRule="atLeast"/>
      </w:pPr>
      <w:r w:rsidRPr="009A696E">
        <w:t>- правила их безопасного использования;</w:t>
      </w:r>
    </w:p>
    <w:p w:rsidR="003535C8" w:rsidRPr="009A696E" w:rsidRDefault="003535C8" w:rsidP="00932D63">
      <w:pPr>
        <w:spacing w:line="240" w:lineRule="atLeast"/>
      </w:pPr>
      <w:r w:rsidRPr="009A696E">
        <w:t>- виды раздачи и правила отпуска готовой кулинарной продукции</w:t>
      </w:r>
    </w:p>
    <w:p w:rsidR="003535C8" w:rsidRPr="009A696E" w:rsidRDefault="003535C8" w:rsidP="00932D63">
      <w:pPr>
        <w:spacing w:line="240" w:lineRule="atLeast"/>
      </w:pPr>
    </w:p>
    <w:p w:rsidR="003535C8" w:rsidRPr="009A696E" w:rsidRDefault="003535C8" w:rsidP="00932D63">
      <w:pPr>
        <w:spacing w:line="240" w:lineRule="atLeast"/>
      </w:pPr>
      <w:r w:rsidRPr="009A696E">
        <w:rPr>
          <w:b/>
        </w:rPr>
        <w:t>1.4. Рекомендуемое количество часов на освоение программы дисциплины:</w:t>
      </w:r>
    </w:p>
    <w:p w:rsidR="003535C8" w:rsidRPr="009A696E" w:rsidRDefault="003535C8" w:rsidP="00932D63">
      <w:pPr>
        <w:spacing w:line="240" w:lineRule="atLeast"/>
      </w:pPr>
      <w:r w:rsidRPr="009A696E">
        <w:t>максимальной учебной нагрузки обучающегося 48 часов, в том числе:</w:t>
      </w:r>
    </w:p>
    <w:p w:rsidR="003535C8" w:rsidRPr="009A696E" w:rsidRDefault="003535C8" w:rsidP="00932D63">
      <w:pPr>
        <w:spacing w:line="240" w:lineRule="atLeast"/>
      </w:pPr>
      <w:r w:rsidRPr="009A696E">
        <w:t>- обязательной аудиторной учебной нагрузки обучающегося 32  часа;</w:t>
      </w:r>
    </w:p>
    <w:p w:rsidR="003535C8" w:rsidRDefault="003535C8" w:rsidP="00932D63">
      <w:pPr>
        <w:spacing w:line="240" w:lineRule="atLeast"/>
      </w:pPr>
      <w:r w:rsidRPr="009A696E">
        <w:t>- самостоятельной работы обучающегося 16 часов.</w:t>
      </w:r>
    </w:p>
    <w:p w:rsidR="003535C8" w:rsidRDefault="003535C8" w:rsidP="00932D63">
      <w:pPr>
        <w:spacing w:line="240" w:lineRule="atLeast"/>
      </w:pPr>
    </w:p>
    <w:p w:rsidR="003535C8" w:rsidRDefault="003535C8" w:rsidP="00932D63">
      <w:pPr>
        <w:spacing w:line="240" w:lineRule="atLeast"/>
      </w:pPr>
    </w:p>
    <w:p w:rsidR="003535C8" w:rsidRDefault="003535C8" w:rsidP="00932D63">
      <w:pPr>
        <w:spacing w:line="240" w:lineRule="atLeast"/>
      </w:pPr>
    </w:p>
    <w:p w:rsidR="003535C8" w:rsidRPr="009A696E" w:rsidRDefault="003535C8" w:rsidP="00932D63">
      <w:pPr>
        <w:spacing w:line="240" w:lineRule="atLeast"/>
      </w:pPr>
    </w:p>
    <w:p w:rsidR="003535C8" w:rsidRPr="009A696E" w:rsidRDefault="003535C8" w:rsidP="00ED7BCC">
      <w:pPr>
        <w:spacing w:line="240" w:lineRule="auto"/>
      </w:pPr>
    </w:p>
    <w:p w:rsidR="003535C8" w:rsidRDefault="003535C8" w:rsidP="00ED7BCC">
      <w:pPr>
        <w:spacing w:line="240" w:lineRule="auto"/>
        <w:rPr>
          <w:b/>
        </w:rPr>
      </w:pPr>
    </w:p>
    <w:p w:rsidR="003535C8" w:rsidRDefault="003535C8" w:rsidP="00ED7BCC">
      <w:pPr>
        <w:spacing w:line="240" w:lineRule="auto"/>
        <w:rPr>
          <w:b/>
        </w:rPr>
      </w:pPr>
    </w:p>
    <w:p w:rsidR="003535C8" w:rsidRPr="009A696E" w:rsidRDefault="003535C8" w:rsidP="00ED7BCC">
      <w:pPr>
        <w:spacing w:line="240" w:lineRule="auto"/>
        <w:rPr>
          <w:b/>
        </w:rPr>
      </w:pPr>
      <w:r w:rsidRPr="009A696E">
        <w:rPr>
          <w:b/>
        </w:rPr>
        <w:t xml:space="preserve">2. СТРУКТУРА </w:t>
      </w:r>
      <w:r>
        <w:rPr>
          <w:b/>
        </w:rPr>
        <w:t>И СОДЕРЖАНИЕ РАБОЧЕЙ ПРОГРАММЫ</w:t>
      </w:r>
      <w:r w:rsidRPr="009A696E">
        <w:rPr>
          <w:b/>
        </w:rPr>
        <w:t xml:space="preserve">  УЧЕБНОЙ ДИСЦИПЛИНЫ</w:t>
      </w:r>
    </w:p>
    <w:p w:rsidR="003535C8" w:rsidRPr="009A696E" w:rsidRDefault="003535C8" w:rsidP="00ED7BCC">
      <w:pPr>
        <w:spacing w:line="240" w:lineRule="auto"/>
        <w:rPr>
          <w:u w:val="single"/>
        </w:rPr>
      </w:pPr>
      <w:r w:rsidRPr="009A696E">
        <w:rPr>
          <w:b/>
        </w:rPr>
        <w:t>2.1. Объем учебной дисциплины и виды учебной работы</w:t>
      </w:r>
    </w:p>
    <w:p w:rsidR="003535C8" w:rsidRPr="009A696E" w:rsidRDefault="003535C8" w:rsidP="00ED7BCC">
      <w:pPr>
        <w:spacing w:line="240" w:lineRule="auto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535C8" w:rsidRPr="00FE4A54" w:rsidTr="002E71D1">
        <w:trPr>
          <w:trHeight w:val="460"/>
        </w:trPr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b/>
                <w:i/>
                <w:iCs/>
              </w:rPr>
              <w:t>Объем часов</w:t>
            </w:r>
          </w:p>
        </w:tc>
      </w:tr>
      <w:tr w:rsidR="003535C8" w:rsidRPr="00FE4A54" w:rsidTr="002E71D1">
        <w:trPr>
          <w:trHeight w:val="285"/>
        </w:trPr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  <w:rPr>
                <w:b/>
              </w:rPr>
            </w:pPr>
            <w:r w:rsidRPr="00FE4A5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48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32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в том числе: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     лабораторные занятия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-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     практические занятия 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16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     контрольные работы (</w:t>
            </w:r>
            <w:r w:rsidRPr="00FE4A54">
              <w:rPr>
                <w:i/>
              </w:rPr>
              <w:t>не предусмотрено)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-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  <w:rPr>
                <w:i/>
              </w:rPr>
            </w:pPr>
            <w:r w:rsidRPr="00FE4A54">
              <w:t xml:space="preserve">     курсовая работа (проект) (</w:t>
            </w:r>
            <w:r w:rsidRPr="00FE4A54">
              <w:rPr>
                <w:i/>
              </w:rPr>
              <w:t>не предусмотрено)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-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  <w:rPr>
                <w:b/>
              </w:rPr>
            </w:pPr>
            <w:r w:rsidRPr="00FE4A5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16</w:t>
            </w: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в том числе: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</w:p>
        </w:tc>
      </w:tr>
      <w:tr w:rsidR="003535C8" w:rsidRPr="00FE4A54" w:rsidTr="002E71D1">
        <w:tc>
          <w:tcPr>
            <w:tcW w:w="7904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     самостоятельная работа над курсовой работой (проектом) </w:t>
            </w:r>
            <w:r w:rsidRPr="00FE4A54">
              <w:rPr>
                <w:i/>
              </w:rPr>
              <w:t>(не предусмотрено)</w:t>
            </w:r>
          </w:p>
        </w:tc>
        <w:tc>
          <w:tcPr>
            <w:tcW w:w="1800" w:type="dxa"/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  <w:r w:rsidRPr="00FE4A54">
              <w:rPr>
                <w:i/>
                <w:iCs/>
              </w:rPr>
              <w:t>-</w:t>
            </w:r>
          </w:p>
        </w:tc>
      </w:tr>
      <w:tr w:rsidR="003535C8" w:rsidRPr="00FE4A54" w:rsidTr="002E71D1">
        <w:trPr>
          <w:trHeight w:val="1552"/>
        </w:trPr>
        <w:tc>
          <w:tcPr>
            <w:tcW w:w="7904" w:type="dxa"/>
            <w:tcBorders>
              <w:bottom w:val="single" w:sz="4" w:space="0" w:color="auto"/>
            </w:tcBorders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- решение ситуационных задач;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- работа с ИКТ-ресурсами;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- реферативная работа;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- работа с нормативными документами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35C8" w:rsidRPr="00FE4A54" w:rsidRDefault="003535C8" w:rsidP="00ED7BCC">
            <w:pPr>
              <w:spacing w:line="240" w:lineRule="auto"/>
            </w:pPr>
          </w:p>
        </w:tc>
      </w:tr>
      <w:tr w:rsidR="003535C8" w:rsidRPr="00FE4A54" w:rsidTr="002E71D1">
        <w:trPr>
          <w:trHeight w:val="550"/>
        </w:trPr>
        <w:tc>
          <w:tcPr>
            <w:tcW w:w="9704" w:type="dxa"/>
            <w:gridSpan w:val="2"/>
            <w:tcBorders>
              <w:top w:val="single" w:sz="4" w:space="0" w:color="auto"/>
            </w:tcBorders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Итоговая аттестация в форме дифференцированного зачета                                                              </w:t>
            </w:r>
          </w:p>
        </w:tc>
      </w:tr>
      <w:tr w:rsidR="003535C8" w:rsidRPr="00FE4A54" w:rsidTr="002E71D1">
        <w:tc>
          <w:tcPr>
            <w:tcW w:w="9704" w:type="dxa"/>
            <w:gridSpan w:val="2"/>
            <w:tcBorders>
              <w:left w:val="nil"/>
              <w:bottom w:val="nil"/>
              <w:right w:val="nil"/>
            </w:tcBorders>
          </w:tcPr>
          <w:p w:rsidR="003535C8" w:rsidRPr="00FE4A54" w:rsidRDefault="003535C8" w:rsidP="00ED7BCC">
            <w:pPr>
              <w:spacing w:line="240" w:lineRule="auto"/>
              <w:rPr>
                <w:i/>
                <w:iCs/>
              </w:rPr>
            </w:pPr>
          </w:p>
        </w:tc>
      </w:tr>
    </w:tbl>
    <w:p w:rsidR="003535C8" w:rsidRPr="009A696E" w:rsidRDefault="003535C8" w:rsidP="00ED7BCC">
      <w:pPr>
        <w:spacing w:line="240" w:lineRule="auto"/>
        <w:rPr>
          <w:i/>
        </w:rPr>
      </w:pPr>
    </w:p>
    <w:p w:rsidR="003535C8" w:rsidRPr="009A696E" w:rsidRDefault="003535C8" w:rsidP="00ED7BCC">
      <w:pPr>
        <w:spacing w:line="240" w:lineRule="auto"/>
      </w:pPr>
    </w:p>
    <w:p w:rsidR="003535C8" w:rsidRPr="009A696E" w:rsidRDefault="003535C8" w:rsidP="00ED7BCC">
      <w:pPr>
        <w:spacing w:line="240" w:lineRule="auto"/>
      </w:pPr>
    </w:p>
    <w:p w:rsidR="003535C8" w:rsidRPr="009A696E" w:rsidRDefault="003535C8" w:rsidP="00ED7BCC">
      <w:pPr>
        <w:spacing w:line="240" w:lineRule="auto"/>
        <w:sectPr w:rsidR="003535C8" w:rsidRPr="009A696E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3535C8" w:rsidRPr="009A696E" w:rsidRDefault="003535C8" w:rsidP="00ED7BCC">
      <w:pPr>
        <w:spacing w:line="240" w:lineRule="auto"/>
        <w:rPr>
          <w:b/>
        </w:rPr>
      </w:pPr>
      <w:r w:rsidRPr="009A696E">
        <w:rPr>
          <w:b/>
        </w:rPr>
        <w:t>2.2. Тематический план и содержание учебной дисциплины ОП.03. Техническое оснащение и организация рабочего места.</w:t>
      </w:r>
    </w:p>
    <w:p w:rsidR="003535C8" w:rsidRPr="009A696E" w:rsidRDefault="003535C8" w:rsidP="00ED7BCC">
      <w:pPr>
        <w:spacing w:line="240" w:lineRule="auto"/>
        <w:rPr>
          <w:bCs/>
          <w:i/>
        </w:rPr>
      </w:pPr>
      <w:r w:rsidRPr="009A696E">
        <w:rPr>
          <w:bCs/>
          <w:i/>
        </w:rPr>
        <w:tab/>
      </w:r>
      <w:r w:rsidRPr="009A696E">
        <w:rPr>
          <w:bCs/>
          <w:i/>
        </w:rPr>
        <w:tab/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487"/>
        <w:gridCol w:w="47"/>
        <w:gridCol w:w="6874"/>
        <w:gridCol w:w="1295"/>
        <w:gridCol w:w="1370"/>
      </w:tblGrid>
      <w:tr w:rsidR="003535C8" w:rsidRPr="00FE4A54" w:rsidTr="0050282C">
        <w:trPr>
          <w:trHeight w:val="20"/>
        </w:trPr>
        <w:tc>
          <w:tcPr>
            <w:tcW w:w="5319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E4A54">
              <w:rPr>
                <w:bCs/>
                <w:i/>
              </w:rPr>
              <w:t xml:space="preserve"> - не 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Уровень освоения</w:t>
            </w:r>
          </w:p>
        </w:tc>
      </w:tr>
      <w:tr w:rsidR="003535C8" w:rsidRPr="00FE4A54" w:rsidTr="0050282C">
        <w:trPr>
          <w:trHeight w:val="20"/>
        </w:trPr>
        <w:tc>
          <w:tcPr>
            <w:tcW w:w="5319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1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2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3</w:t>
            </w:r>
          </w:p>
        </w:tc>
        <w:tc>
          <w:tcPr>
            <w:tcW w:w="1370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4</w:t>
            </w:r>
          </w:p>
        </w:tc>
      </w:tr>
      <w:tr w:rsidR="003535C8" w:rsidRPr="00FE4A54" w:rsidTr="0050282C">
        <w:trPr>
          <w:cantSplit/>
          <w:trHeight w:val="20"/>
        </w:trPr>
        <w:tc>
          <w:tcPr>
            <w:tcW w:w="5319" w:type="dxa"/>
          </w:tcPr>
          <w:p w:rsidR="003535C8" w:rsidRPr="00FE4A54" w:rsidRDefault="003535C8" w:rsidP="002A1428">
            <w:pPr>
              <w:spacing w:line="240" w:lineRule="auto"/>
              <w:jc w:val="center"/>
              <w:rPr>
                <w:b/>
                <w:bCs/>
              </w:rPr>
            </w:pPr>
            <w:r w:rsidRPr="00FE4A54">
              <w:rPr>
                <w:b/>
                <w:bCs/>
              </w:rPr>
              <w:t>Ведение.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1298" w:type="dxa"/>
            <w:vAlign w:val="center"/>
          </w:tcPr>
          <w:p w:rsidR="003535C8" w:rsidRPr="00FE4A54" w:rsidRDefault="003535C8" w:rsidP="002A1428">
            <w:pPr>
              <w:spacing w:line="240" w:lineRule="auto"/>
              <w:rPr>
                <w:b/>
                <w:bCs/>
              </w:rPr>
            </w:pPr>
            <w:r w:rsidRPr="00FE4A54">
              <w:rPr>
                <w:bCs/>
              </w:rPr>
              <w:t xml:space="preserve">1 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20"/>
        </w:trPr>
        <w:tc>
          <w:tcPr>
            <w:tcW w:w="5319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Раздел 1. Организация производства общественного питания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3535C8" w:rsidRPr="00FE4A54" w:rsidRDefault="003535C8" w:rsidP="00D24AF0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>13</w:t>
            </w:r>
          </w:p>
        </w:tc>
        <w:tc>
          <w:tcPr>
            <w:tcW w:w="1370" w:type="dxa"/>
            <w:vMerge/>
            <w:shd w:val="clear" w:color="auto" w:fill="C0C0C0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20"/>
        </w:trPr>
        <w:tc>
          <w:tcPr>
            <w:tcW w:w="5319" w:type="dxa"/>
            <w:vMerge w:val="restart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Тема 1.1. Основы организации производства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 xml:space="preserve">Содержание учебного материала. 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4</w:t>
            </w:r>
          </w:p>
          <w:p w:rsidR="003535C8" w:rsidRPr="00FE4A54" w:rsidRDefault="003535C8" w:rsidP="00D24AF0">
            <w:pPr>
              <w:spacing w:line="240" w:lineRule="auto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535" w:type="dxa"/>
            <w:gridSpan w:val="2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1.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2.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3.</w:t>
            </w:r>
          </w:p>
        </w:tc>
        <w:tc>
          <w:tcPr>
            <w:tcW w:w="692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Характеристика основных типов организации общественного питания.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Принципы организации кулинарного и кондитерского производства.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Учет сырья и готовых изделий на производстве.</w:t>
            </w: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1370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2</w:t>
            </w:r>
          </w:p>
        </w:tc>
      </w:tr>
      <w:tr w:rsidR="003535C8" w:rsidRPr="00FE4A54" w:rsidTr="0050282C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F05816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Лабораторные работы – </w:t>
            </w:r>
            <w:r w:rsidRPr="00FE4A54">
              <w:rPr>
                <w:bCs/>
                <w:i/>
              </w:rPr>
              <w:t>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356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50282C">
            <w:pPr>
              <w:spacing w:line="240" w:lineRule="auto"/>
              <w:jc w:val="center"/>
              <w:rPr>
                <w:bCs/>
                <w:i/>
              </w:rPr>
            </w:pPr>
            <w:r w:rsidRPr="00FE4A54">
              <w:rPr>
                <w:bCs/>
                <w:i/>
              </w:rPr>
              <w:t>4</w:t>
            </w:r>
          </w:p>
          <w:p w:rsidR="003535C8" w:rsidRPr="00FE4A54" w:rsidRDefault="003535C8" w:rsidP="0050282C">
            <w:pPr>
              <w:spacing w:line="240" w:lineRule="auto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991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numPr>
                <w:ilvl w:val="0"/>
                <w:numId w:val="3"/>
              </w:num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Изучение правил организации рабочего места в соответствии с видами изготовляемых блюд</w:t>
            </w:r>
          </w:p>
        </w:tc>
        <w:tc>
          <w:tcPr>
            <w:tcW w:w="1298" w:type="dxa"/>
            <w:vMerge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Контрольные работы - </w:t>
            </w:r>
            <w:r w:rsidRPr="00FE4A54">
              <w:rPr>
                <w:bCs/>
                <w:i/>
              </w:rPr>
              <w:t>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Самостоятельная работа обучающихся: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Решение ситуационных задач 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Работа с ИКТ-ресурсами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Раздел 2. Техническое оснащение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  <w:i/>
              </w:rPr>
            </w:pPr>
            <w:r w:rsidRPr="00FE4A54">
              <w:rPr>
                <w:b/>
                <w:bCs/>
                <w:i/>
              </w:rPr>
              <w:t>18</w:t>
            </w:r>
          </w:p>
        </w:tc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241"/>
        </w:trPr>
        <w:tc>
          <w:tcPr>
            <w:tcW w:w="5319" w:type="dxa"/>
            <w:vMerge w:val="restart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Тема 2.1. Технологическое оборудование организаций общественного питания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FD20A8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 xml:space="preserve">6  </w:t>
            </w:r>
          </w:p>
          <w:p w:rsidR="003535C8" w:rsidRPr="00FE4A54" w:rsidRDefault="003535C8" w:rsidP="00FD20A8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2</w:t>
            </w:r>
          </w:p>
        </w:tc>
      </w:tr>
      <w:tr w:rsidR="003535C8" w:rsidRPr="00FE4A54" w:rsidTr="0050282C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535" w:type="dxa"/>
            <w:gridSpan w:val="2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1.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2.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3.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4.</w:t>
            </w:r>
          </w:p>
        </w:tc>
        <w:tc>
          <w:tcPr>
            <w:tcW w:w="692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Технологическое оборудование и производственный инвентарь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Устройство и назначение механического оборудования кулинарного и кондитерского производства, правила их безопасного использования.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Устройство и назначение теплового оборудования кулинарного и кондитерского производства, правила их безопасного использования.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Устройство и назначение холодильного оборудования кулинарного и кондитерского производства, правила их безопасного использования.</w:t>
            </w: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>Лабораторные работы</w:t>
            </w:r>
            <w:r w:rsidRPr="00FE4A54">
              <w:rPr>
                <w:bCs/>
              </w:rPr>
              <w:t xml:space="preserve"> – </w:t>
            </w:r>
            <w:r w:rsidRPr="00FE4A54">
              <w:rPr>
                <w:bCs/>
                <w:i/>
              </w:rPr>
              <w:t>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39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 xml:space="preserve">Практические занятия  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6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3609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Изучение правил подбора необходимого технологического оборудования и производственного инвентаря.</w:t>
            </w:r>
          </w:p>
          <w:p w:rsidR="003535C8" w:rsidRPr="00FE4A54" w:rsidRDefault="003535C8" w:rsidP="00ED7BCC">
            <w:pPr>
              <w:numPr>
                <w:ilvl w:val="0"/>
                <w:numId w:val="4"/>
              </w:num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Изучение правил обслуживания основного технологического оборудования и производственного инвентаря кулинарного и кондитерского производства.</w:t>
            </w:r>
          </w:p>
          <w:p w:rsidR="003535C8" w:rsidRPr="00FE4A54" w:rsidRDefault="003535C8" w:rsidP="00ED7BCC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  <w:r w:rsidRPr="00FE4A54">
              <w:rPr>
                <w:bCs/>
              </w:rPr>
              <w:t>Изучение правил проведения мелкого ремонта основного технологического оборудования кулинарного и кондитерского производства</w:t>
            </w:r>
          </w:p>
        </w:tc>
        <w:tc>
          <w:tcPr>
            <w:tcW w:w="1298" w:type="dxa"/>
            <w:vMerge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 xml:space="preserve">Контрольные работы </w:t>
            </w:r>
            <w:r w:rsidRPr="00FE4A54">
              <w:rPr>
                <w:bCs/>
              </w:rPr>
              <w:t>– 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Самостоятельная работа обучающихся: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Решение ситуационных задач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Реферативная работа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6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Раздел 3: Организация обслуживания</w:t>
            </w: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  <w:i/>
              </w:rPr>
            </w:pPr>
            <w:r w:rsidRPr="00FE4A54">
              <w:rPr>
                <w:b/>
                <w:bCs/>
                <w:i/>
              </w:rPr>
              <w:t>16</w:t>
            </w:r>
          </w:p>
        </w:tc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384"/>
        </w:trPr>
        <w:tc>
          <w:tcPr>
            <w:tcW w:w="0" w:type="auto"/>
            <w:vMerge w:val="restart"/>
            <w:vAlign w:val="center"/>
          </w:tcPr>
          <w:p w:rsidR="003535C8" w:rsidRPr="00FE4A54" w:rsidRDefault="003535C8" w:rsidP="0050282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Тема 3.1. </w:t>
            </w:r>
            <w:r w:rsidRPr="00FE4A54">
              <w:rPr>
                <w:bCs/>
                <w:szCs w:val="28"/>
              </w:rPr>
              <w:t>Правила подачи блюд и напитков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4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2</w:t>
            </w:r>
          </w:p>
        </w:tc>
      </w:tr>
      <w:tr w:rsidR="003535C8" w:rsidRPr="00FE4A54" w:rsidTr="0050282C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8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1.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2.</w:t>
            </w:r>
          </w:p>
        </w:tc>
        <w:tc>
          <w:tcPr>
            <w:tcW w:w="6967" w:type="dxa"/>
            <w:gridSpan w:val="2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Виды раздачи и правила отпуска готовой кулинарной продукции.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Правила оказания услуг общественного питания</w:t>
            </w:r>
          </w:p>
        </w:tc>
        <w:tc>
          <w:tcPr>
            <w:tcW w:w="1298" w:type="dxa"/>
            <w:vMerge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>Лабораторные работы</w:t>
            </w:r>
            <w:r w:rsidRPr="00FE4A54">
              <w:rPr>
                <w:bCs/>
              </w:rPr>
              <w:t xml:space="preserve"> – </w:t>
            </w:r>
            <w:r w:rsidRPr="00FE4A54">
              <w:rPr>
                <w:bCs/>
                <w:i/>
              </w:rPr>
              <w:t>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323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Практические занятия</w:t>
            </w:r>
          </w:p>
        </w:tc>
        <w:tc>
          <w:tcPr>
            <w:tcW w:w="1298" w:type="dxa"/>
            <w:vMerge w:val="restart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6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1346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numPr>
                <w:ilvl w:val="0"/>
                <w:numId w:val="5"/>
              </w:num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Изучение правил отпуска готовой кулинарной продукции в соответствии с Правилами оказания  услуг общественного питания.</w:t>
            </w:r>
          </w:p>
        </w:tc>
        <w:tc>
          <w:tcPr>
            <w:tcW w:w="1298" w:type="dxa"/>
            <w:vMerge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/>
                <w:bCs/>
              </w:rPr>
              <w:t>Контрольные работы</w:t>
            </w:r>
            <w:r w:rsidRPr="00FE4A54">
              <w:rPr>
                <w:bCs/>
              </w:rPr>
              <w:t xml:space="preserve"> – </w:t>
            </w:r>
            <w:r w:rsidRPr="00FE4A54">
              <w:rPr>
                <w:bCs/>
                <w:i/>
              </w:rPr>
              <w:t>не предусмотрены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BB2378">
        <w:trPr>
          <w:cantSplit/>
          <w:trHeight w:val="552"/>
        </w:trPr>
        <w:tc>
          <w:tcPr>
            <w:tcW w:w="0" w:type="auto"/>
            <w:vMerge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7455" w:type="dxa"/>
            <w:gridSpan w:val="3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Самостоятельная работа обучающихся: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Работа с нормативными документами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Решение ситуационных задач.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12774" w:type="dxa"/>
            <w:gridSpan w:val="4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Примерная тематика курсовых работ (проектов) – не предусмотрена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12774" w:type="dxa"/>
            <w:gridSpan w:val="4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Самостоятельная работа обучающихся  над курсовой работой (проектом) – не предусмотрена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  <w:i/>
              </w:rPr>
              <w:t>-</w:t>
            </w:r>
          </w:p>
        </w:tc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  <w:tr w:rsidR="003535C8" w:rsidRPr="00FE4A54" w:rsidTr="0050282C">
        <w:trPr>
          <w:cantSplit/>
          <w:trHeight w:val="552"/>
        </w:trPr>
        <w:tc>
          <w:tcPr>
            <w:tcW w:w="12774" w:type="dxa"/>
            <w:gridSpan w:val="4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Всего:</w:t>
            </w:r>
          </w:p>
        </w:tc>
        <w:tc>
          <w:tcPr>
            <w:tcW w:w="1298" w:type="dxa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  <w:i/>
              </w:rPr>
            </w:pPr>
            <w:r w:rsidRPr="00FE4A54">
              <w:rPr>
                <w:b/>
                <w:bCs/>
                <w:i/>
              </w:rPr>
              <w:t>48</w:t>
            </w:r>
          </w:p>
        </w:tc>
        <w:tc>
          <w:tcPr>
            <w:tcW w:w="0" w:type="auto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</w:tr>
    </w:tbl>
    <w:p w:rsidR="003535C8" w:rsidRPr="009A696E" w:rsidRDefault="003535C8" w:rsidP="00ED7BCC">
      <w:pPr>
        <w:spacing w:line="240" w:lineRule="auto"/>
      </w:pPr>
    </w:p>
    <w:p w:rsidR="003535C8" w:rsidRPr="009A696E" w:rsidRDefault="003535C8" w:rsidP="00ED7BCC">
      <w:pPr>
        <w:spacing w:line="240" w:lineRule="auto"/>
      </w:pPr>
    </w:p>
    <w:p w:rsidR="003535C8" w:rsidRPr="009A696E" w:rsidRDefault="003535C8" w:rsidP="00ED7BCC">
      <w:pPr>
        <w:spacing w:line="240" w:lineRule="auto"/>
        <w:rPr>
          <w:b/>
        </w:rPr>
        <w:sectPr w:rsidR="003535C8" w:rsidRPr="009A696E" w:rsidSect="002E71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35C8" w:rsidRPr="009A696E" w:rsidRDefault="003535C8" w:rsidP="00ED7BCC">
      <w:pPr>
        <w:spacing w:line="240" w:lineRule="auto"/>
        <w:rPr>
          <w:b/>
        </w:rPr>
      </w:pPr>
      <w:r>
        <w:rPr>
          <w:b/>
        </w:rPr>
        <w:t>3. У</w:t>
      </w:r>
      <w:r w:rsidRPr="009A696E">
        <w:rPr>
          <w:b/>
        </w:rPr>
        <w:t xml:space="preserve">СЛОВИЯ РЕАЛИЗАЦИИ </w:t>
      </w:r>
      <w:r>
        <w:rPr>
          <w:b/>
        </w:rPr>
        <w:t xml:space="preserve">РАБОЧЕЙ  </w:t>
      </w:r>
      <w:r w:rsidRPr="009A696E">
        <w:rPr>
          <w:b/>
        </w:rPr>
        <w:t xml:space="preserve">ПРОГРАММЫ </w:t>
      </w:r>
      <w:r>
        <w:rPr>
          <w:b/>
        </w:rPr>
        <w:t xml:space="preserve">УЧЕБНОЙ </w:t>
      </w:r>
      <w:r w:rsidRPr="009A696E">
        <w:rPr>
          <w:b/>
        </w:rPr>
        <w:t>ДИСЦИПЛИНЫ</w:t>
      </w:r>
    </w:p>
    <w:p w:rsidR="003535C8" w:rsidRPr="009A696E" w:rsidRDefault="003535C8" w:rsidP="00ED7BCC">
      <w:pPr>
        <w:spacing w:line="240" w:lineRule="auto"/>
        <w:rPr>
          <w:b/>
          <w:bCs/>
        </w:rPr>
      </w:pPr>
      <w:r w:rsidRPr="009A696E">
        <w:rPr>
          <w:b/>
          <w:bCs/>
        </w:rPr>
        <w:t>3.1. Требования к минимальному материально-техническому обеспечению</w:t>
      </w:r>
    </w:p>
    <w:p w:rsidR="003535C8" w:rsidRPr="009A696E" w:rsidRDefault="003535C8" w:rsidP="00ED7BCC">
      <w:pPr>
        <w:spacing w:line="240" w:lineRule="auto"/>
        <w:rPr>
          <w:bCs/>
        </w:rPr>
      </w:pPr>
      <w:r w:rsidRPr="009A696E">
        <w:rPr>
          <w:bCs/>
        </w:rPr>
        <w:t>Реализация программы дисциплины предполагает наличие учебного  кабинета – нет в наличии; мастерских – нет в наличии; лабораторий –Технического оснащения и организации рабочего места.</w:t>
      </w:r>
    </w:p>
    <w:p w:rsidR="003535C8" w:rsidRPr="009A696E" w:rsidRDefault="003535C8" w:rsidP="00ED7BCC">
      <w:pPr>
        <w:spacing w:line="240" w:lineRule="auto"/>
        <w:rPr>
          <w:bCs/>
        </w:rPr>
      </w:pPr>
      <w:r w:rsidRPr="009A696E">
        <w:rPr>
          <w:bCs/>
        </w:rPr>
        <w:t>Оборудование учебного кабинета: нет в наличии.</w:t>
      </w:r>
    </w:p>
    <w:p w:rsidR="003535C8" w:rsidRPr="009A696E" w:rsidRDefault="003535C8" w:rsidP="00ED7BCC">
      <w:pPr>
        <w:spacing w:line="240" w:lineRule="auto"/>
        <w:rPr>
          <w:bCs/>
        </w:rPr>
      </w:pPr>
      <w:r w:rsidRPr="009A696E">
        <w:rPr>
          <w:bCs/>
        </w:rPr>
        <w:t xml:space="preserve">Технические средства обучения: </w:t>
      </w:r>
      <w:r w:rsidRPr="009B4980">
        <w:rPr>
          <w:bCs/>
          <w:i/>
        </w:rPr>
        <w:t>ноутбук, проектор.</w:t>
      </w:r>
    </w:p>
    <w:p w:rsidR="003535C8" w:rsidRPr="009A696E" w:rsidRDefault="003535C8" w:rsidP="00ED7BCC">
      <w:pPr>
        <w:spacing w:line="240" w:lineRule="auto"/>
        <w:rPr>
          <w:bCs/>
        </w:rPr>
      </w:pPr>
      <w:r w:rsidRPr="009A696E">
        <w:rPr>
          <w:bCs/>
        </w:rPr>
        <w:t>Оборудование лаборатории и рабочих мест лаборатории:</w:t>
      </w:r>
      <w:r>
        <w:rPr>
          <w:bCs/>
        </w:rPr>
        <w:t xml:space="preserve"> - </w:t>
      </w:r>
      <w:r w:rsidRPr="00304D17">
        <w:rPr>
          <w:bCs/>
          <w:i/>
        </w:rPr>
        <w:t>программное обеспечение общего и профессионального назначения; комплект бланков технологической документации; комплект учебно-методической документации, плакаты, таблицы.</w:t>
      </w:r>
    </w:p>
    <w:p w:rsidR="003535C8" w:rsidRPr="009A696E" w:rsidRDefault="003535C8" w:rsidP="00ED7BCC">
      <w:pPr>
        <w:spacing w:line="240" w:lineRule="auto"/>
      </w:pPr>
    </w:p>
    <w:p w:rsidR="003535C8" w:rsidRPr="009A696E" w:rsidRDefault="003535C8" w:rsidP="00ED7BCC">
      <w:pPr>
        <w:spacing w:line="240" w:lineRule="auto"/>
        <w:rPr>
          <w:b/>
        </w:rPr>
      </w:pPr>
      <w:r w:rsidRPr="009A696E">
        <w:rPr>
          <w:b/>
        </w:rPr>
        <w:t>3.2. Информационное обеспечение обучения</w:t>
      </w:r>
    </w:p>
    <w:p w:rsidR="003535C8" w:rsidRPr="009A696E" w:rsidRDefault="003535C8" w:rsidP="00ED7BCC">
      <w:pPr>
        <w:spacing w:line="240" w:lineRule="auto"/>
        <w:rPr>
          <w:b/>
          <w:bCs/>
        </w:rPr>
      </w:pPr>
      <w:r w:rsidRPr="009A696E">
        <w:rPr>
          <w:b/>
          <w:bCs/>
        </w:rPr>
        <w:t>Перечень рекомендуемых учебных изданий, Интернет-ресурсов, дополнительной литературы.</w:t>
      </w:r>
    </w:p>
    <w:p w:rsidR="003535C8" w:rsidRPr="009A696E" w:rsidRDefault="003535C8" w:rsidP="00ED7BCC">
      <w:pPr>
        <w:spacing w:line="240" w:lineRule="auto"/>
        <w:rPr>
          <w:b/>
          <w:bCs/>
        </w:rPr>
      </w:pPr>
    </w:p>
    <w:p w:rsidR="003535C8" w:rsidRPr="00354548" w:rsidRDefault="003535C8" w:rsidP="00ED7BCC">
      <w:pPr>
        <w:spacing w:line="240" w:lineRule="auto"/>
        <w:rPr>
          <w:b/>
          <w:bCs/>
        </w:rPr>
      </w:pPr>
      <w:r w:rsidRPr="00354548">
        <w:rPr>
          <w:b/>
          <w:bCs/>
        </w:rPr>
        <w:t>Основные источники:</w:t>
      </w:r>
    </w:p>
    <w:p w:rsidR="003535C8" w:rsidRPr="009A696E" w:rsidRDefault="003535C8" w:rsidP="00ED7BCC">
      <w:pPr>
        <w:numPr>
          <w:ilvl w:val="0"/>
          <w:numId w:val="8"/>
        </w:numPr>
        <w:spacing w:line="240" w:lineRule="auto"/>
        <w:rPr>
          <w:bCs/>
        </w:rPr>
      </w:pPr>
      <w:r w:rsidRPr="009A696E">
        <w:rPr>
          <w:bCs/>
        </w:rPr>
        <w:t>Золин, В.П. Технологическое оборудование предприятий общественного питания: учебник / В.П</w:t>
      </w:r>
      <w:r>
        <w:rPr>
          <w:bCs/>
        </w:rPr>
        <w:t>. Золин. – М.: ИЦ Академия, 2014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8"/>
        </w:numPr>
        <w:spacing w:line="240" w:lineRule="auto"/>
        <w:rPr>
          <w:bCs/>
        </w:rPr>
      </w:pPr>
      <w:r w:rsidRPr="009A696E">
        <w:rPr>
          <w:bCs/>
        </w:rPr>
        <w:t>Лутошкина, Г.Г. Механическое оборудование предприятий общественного питания: учеб.пособие./ Г.Г. Л</w:t>
      </w:r>
      <w:r>
        <w:rPr>
          <w:bCs/>
        </w:rPr>
        <w:t>утошкина – М.: ИЦ Академия, 2014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8"/>
        </w:numPr>
        <w:spacing w:line="240" w:lineRule="auto"/>
        <w:rPr>
          <w:bCs/>
        </w:rPr>
      </w:pPr>
      <w:r w:rsidRPr="009A696E">
        <w:rPr>
          <w:bCs/>
        </w:rPr>
        <w:t>Лутошкина, Г.Г. Тепловое оборудование предприятий общественного питания: учеб.пособие./ Г.Г. Лутошкина – М.: ИЦ Академия, 2011.</w:t>
      </w:r>
    </w:p>
    <w:p w:rsidR="003535C8" w:rsidRPr="009A696E" w:rsidRDefault="003535C8" w:rsidP="00ED7BCC">
      <w:pPr>
        <w:numPr>
          <w:ilvl w:val="0"/>
          <w:numId w:val="8"/>
        </w:numPr>
        <w:spacing w:line="240" w:lineRule="auto"/>
        <w:rPr>
          <w:bCs/>
        </w:rPr>
      </w:pPr>
      <w:r w:rsidRPr="009A696E">
        <w:rPr>
          <w:bCs/>
        </w:rPr>
        <w:t>Лутошкина, Г.Г. Холодильное оборудование предприятий общественного питания: учеб.пособие./ Г.Г. Л</w:t>
      </w:r>
      <w:r>
        <w:rPr>
          <w:bCs/>
        </w:rPr>
        <w:t>утошкина – М.: ИЦ Академия, 2014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8"/>
        </w:numPr>
        <w:spacing w:line="240" w:lineRule="auto"/>
        <w:rPr>
          <w:bCs/>
        </w:rPr>
      </w:pPr>
      <w:r w:rsidRPr="009A696E">
        <w:rPr>
          <w:bCs/>
        </w:rPr>
        <w:t>Сопачева, Т.А. Оборудование предприятий общественного питания: Рабочая тетрадь, учеб.пособие. / Т.А. Сопачева, М.В. В</w:t>
      </w:r>
      <w:r>
        <w:rPr>
          <w:bCs/>
        </w:rPr>
        <w:t>олодина. – М.: ИЦ Академия, 2014</w:t>
      </w:r>
      <w:r w:rsidRPr="009A696E">
        <w:rPr>
          <w:bCs/>
        </w:rPr>
        <w:t>.</w:t>
      </w:r>
    </w:p>
    <w:p w:rsidR="003535C8" w:rsidRDefault="003535C8" w:rsidP="00ED7BCC">
      <w:pPr>
        <w:spacing w:line="240" w:lineRule="auto"/>
        <w:rPr>
          <w:bCs/>
        </w:rPr>
      </w:pPr>
    </w:p>
    <w:p w:rsidR="003535C8" w:rsidRDefault="003535C8" w:rsidP="00ED7BCC">
      <w:pPr>
        <w:spacing w:line="240" w:lineRule="auto"/>
        <w:rPr>
          <w:bCs/>
        </w:rPr>
      </w:pPr>
    </w:p>
    <w:p w:rsidR="003535C8" w:rsidRPr="00354548" w:rsidRDefault="003535C8" w:rsidP="00ED7BCC">
      <w:pPr>
        <w:spacing w:line="240" w:lineRule="auto"/>
        <w:rPr>
          <w:b/>
          <w:bCs/>
        </w:rPr>
      </w:pPr>
      <w:r w:rsidRPr="00354548">
        <w:rPr>
          <w:b/>
          <w:bCs/>
        </w:rPr>
        <w:t>Дополнительные источники: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 xml:space="preserve">Ботов, М.И. Тепловое и механическое оборудование предприятий торговли и общественного питания: учебник./ М.И. Ботов, В.Д. Елихина, О.М. Голованов. - М.: ИЦ </w:t>
      </w:r>
      <w:r>
        <w:rPr>
          <w:bCs/>
        </w:rPr>
        <w:t>Академия, 2014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Елхина, В.Д. Механическое оборудование предприятий общественного питания: Справочник: учеб.пособие /В.Д.</w:t>
      </w:r>
      <w:r>
        <w:rPr>
          <w:bCs/>
        </w:rPr>
        <w:t xml:space="preserve"> Елхина. – М.: ИЦ Академия, 2014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Кирпичников, В.П. Тепловое оборудование предприятий общественного питания: Справочник: учеб.пособие / В.П. Кирпичников, М.И</w:t>
      </w:r>
      <w:r>
        <w:rPr>
          <w:bCs/>
        </w:rPr>
        <w:t>. Ботов. – М.: ИЦ Академия, 2012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Потапова, И.И. Калькуляция и учет: Рабочая тетрадь: учеб.пособие. /И.И. П</w:t>
      </w:r>
      <w:r>
        <w:rPr>
          <w:bCs/>
        </w:rPr>
        <w:t>отапова. – М.: ИЦ Академия, 2016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Потапова, И.И. калькуляция и учет: учеб.пособие. / И.И.</w:t>
      </w:r>
      <w:r>
        <w:rPr>
          <w:bCs/>
        </w:rPr>
        <w:t xml:space="preserve"> Потапова. М.: ИЦ Академия, 2016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Стрельцов, А.Н. Справочник по холодильному оборудованию  предприятий торговли и общественного питания: учебник./ А.Н. Стрельцов, В</w:t>
      </w:r>
      <w:r>
        <w:rPr>
          <w:bCs/>
        </w:rPr>
        <w:t>.В. Шишов. М.: ИЦ Академия, 2012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Стрельцов, А.Н. Холодильное оборудование  предприятий торговли и общественного питания: учебник./ А.Н. Стрельцов, В</w:t>
      </w:r>
      <w:r>
        <w:rPr>
          <w:bCs/>
        </w:rPr>
        <w:t>.В. Шишов. М.: ИЦ Академия, 2015</w:t>
      </w:r>
      <w:r w:rsidRPr="009A696E">
        <w:rPr>
          <w:bCs/>
        </w:rPr>
        <w:t>.</w:t>
      </w:r>
    </w:p>
    <w:p w:rsidR="003535C8" w:rsidRPr="009A696E" w:rsidRDefault="003535C8" w:rsidP="00ED7BCC">
      <w:pPr>
        <w:numPr>
          <w:ilvl w:val="0"/>
          <w:numId w:val="7"/>
        </w:numPr>
        <w:spacing w:line="240" w:lineRule="auto"/>
        <w:rPr>
          <w:bCs/>
        </w:rPr>
      </w:pPr>
      <w:r w:rsidRPr="009A696E">
        <w:rPr>
          <w:bCs/>
        </w:rPr>
        <w:t>Усов, У.У. Организация производства и обслуживания на предприятиях общественного питания: учеб.пособие./ У.</w:t>
      </w:r>
      <w:r>
        <w:rPr>
          <w:bCs/>
        </w:rPr>
        <w:t>У. Усов. – М.: ИЦ Академия, 2015</w:t>
      </w:r>
      <w:r w:rsidRPr="009A696E">
        <w:rPr>
          <w:bCs/>
        </w:rPr>
        <w:t>.</w:t>
      </w:r>
    </w:p>
    <w:p w:rsidR="003535C8" w:rsidRPr="009A696E" w:rsidRDefault="003535C8" w:rsidP="00ED7BCC">
      <w:pPr>
        <w:spacing w:line="240" w:lineRule="auto"/>
        <w:rPr>
          <w:bCs/>
        </w:rPr>
      </w:pPr>
    </w:p>
    <w:p w:rsidR="003535C8" w:rsidRPr="00354548" w:rsidRDefault="003535C8" w:rsidP="00ED7BCC">
      <w:pPr>
        <w:spacing w:line="240" w:lineRule="auto"/>
        <w:rPr>
          <w:b/>
          <w:bCs/>
        </w:rPr>
      </w:pPr>
      <w:r w:rsidRPr="00354548">
        <w:rPr>
          <w:b/>
          <w:bCs/>
        </w:rPr>
        <w:t>Интернет-ресурсы:</w:t>
      </w:r>
    </w:p>
    <w:p w:rsidR="003535C8" w:rsidRPr="009A696E" w:rsidRDefault="003535C8" w:rsidP="00ED7BCC">
      <w:pPr>
        <w:numPr>
          <w:ilvl w:val="0"/>
          <w:numId w:val="6"/>
        </w:numPr>
        <w:spacing w:line="240" w:lineRule="auto"/>
        <w:rPr>
          <w:bCs/>
          <w:lang w:val="en-US"/>
        </w:rPr>
      </w:pPr>
      <w:r w:rsidRPr="009A696E">
        <w:rPr>
          <w:bCs/>
          <w:lang w:val="en-US"/>
        </w:rPr>
        <w:t xml:space="preserve">http:// </w:t>
      </w:r>
      <w:hyperlink r:id="rId8" w:history="1">
        <w:r w:rsidRPr="009A696E">
          <w:rPr>
            <w:rStyle w:val="Hyperlink"/>
            <w:bCs/>
            <w:lang w:val="en-US"/>
          </w:rPr>
          <w:t>www.bestlibrary.ru</w:t>
        </w:r>
      </w:hyperlink>
      <w:r w:rsidRPr="009A696E">
        <w:rPr>
          <w:bCs/>
          <w:lang w:val="en-US"/>
        </w:rPr>
        <w:t xml:space="preserve"> On-line </w:t>
      </w:r>
      <w:r w:rsidRPr="009A696E">
        <w:rPr>
          <w:bCs/>
        </w:rPr>
        <w:t>библиотека</w:t>
      </w:r>
    </w:p>
    <w:p w:rsidR="003535C8" w:rsidRDefault="003535C8" w:rsidP="00ED7BCC">
      <w:pPr>
        <w:numPr>
          <w:ilvl w:val="0"/>
          <w:numId w:val="6"/>
        </w:numPr>
        <w:spacing w:line="240" w:lineRule="auto"/>
        <w:rPr>
          <w:bCs/>
        </w:rPr>
      </w:pPr>
      <w:r w:rsidRPr="009A696E">
        <w:rPr>
          <w:bCs/>
          <w:lang w:val="en-US"/>
        </w:rPr>
        <w:t>http</w:t>
      </w:r>
      <w:r w:rsidRPr="009A696E">
        <w:rPr>
          <w:bCs/>
        </w:rPr>
        <w:t xml:space="preserve">:// </w:t>
      </w:r>
      <w:hyperlink r:id="rId9" w:history="1">
        <w:r w:rsidRPr="009A696E">
          <w:rPr>
            <w:rStyle w:val="Hyperlink"/>
            <w:bCs/>
            <w:lang w:val="en-US"/>
          </w:rPr>
          <w:t>www</w:t>
        </w:r>
        <w:r w:rsidRPr="009A696E">
          <w:rPr>
            <w:rStyle w:val="Hyperlink"/>
            <w:bCs/>
          </w:rPr>
          <w:t>.</w:t>
        </w:r>
        <w:r w:rsidRPr="009A696E">
          <w:rPr>
            <w:rStyle w:val="Hyperlink"/>
            <w:bCs/>
            <w:lang w:val="en-US"/>
          </w:rPr>
          <w:t>lib</w:t>
        </w:r>
        <w:r w:rsidRPr="009A696E">
          <w:rPr>
            <w:rStyle w:val="Hyperlink"/>
            <w:bCs/>
          </w:rPr>
          <w:t>.</w:t>
        </w:r>
        <w:r w:rsidRPr="009A696E">
          <w:rPr>
            <w:rStyle w:val="Hyperlink"/>
            <w:bCs/>
            <w:lang w:val="en-US"/>
          </w:rPr>
          <w:t>mgu</w:t>
        </w:r>
        <w:r w:rsidRPr="009A696E">
          <w:rPr>
            <w:rStyle w:val="Hyperlink"/>
            <w:bCs/>
          </w:rPr>
          <w:t>.</w:t>
        </w:r>
        <w:r w:rsidRPr="009A696E">
          <w:rPr>
            <w:rStyle w:val="Hyperlink"/>
            <w:bCs/>
            <w:lang w:val="en-US"/>
          </w:rPr>
          <w:t>ru</w:t>
        </w:r>
        <w:r w:rsidRPr="009A696E">
          <w:rPr>
            <w:rStyle w:val="Hyperlink"/>
            <w:bCs/>
          </w:rPr>
          <w:t>/научная</w:t>
        </w:r>
      </w:hyperlink>
      <w:r w:rsidRPr="009A696E">
        <w:rPr>
          <w:bCs/>
        </w:rPr>
        <w:t xml:space="preserve"> библиотека МГУ</w:t>
      </w:r>
    </w:p>
    <w:p w:rsidR="003535C8" w:rsidRDefault="003535C8" w:rsidP="00ED7BCC">
      <w:pPr>
        <w:numPr>
          <w:ilvl w:val="0"/>
          <w:numId w:val="6"/>
        </w:numPr>
        <w:spacing w:line="240" w:lineRule="auto"/>
        <w:rPr>
          <w:bCs/>
        </w:rPr>
      </w:pPr>
      <w:r>
        <w:rPr>
          <w:bCs/>
        </w:rPr>
        <w:t>Периодические издания.</w:t>
      </w:r>
    </w:p>
    <w:p w:rsidR="003535C8" w:rsidRDefault="003535C8" w:rsidP="00354548">
      <w:pPr>
        <w:spacing w:line="240" w:lineRule="auto"/>
        <w:ind w:left="720"/>
        <w:rPr>
          <w:bCs/>
        </w:rPr>
      </w:pPr>
    </w:p>
    <w:p w:rsidR="003535C8" w:rsidRPr="00354548" w:rsidRDefault="003535C8" w:rsidP="00354548">
      <w:pPr>
        <w:spacing w:after="120" w:line="240" w:lineRule="auto"/>
        <w:rPr>
          <w:bCs/>
        </w:rPr>
      </w:pPr>
      <w:r w:rsidRPr="00354548">
        <w:rPr>
          <w:b/>
        </w:rPr>
        <w:t xml:space="preserve">3.3. Образовательные технологии </w:t>
      </w:r>
    </w:p>
    <w:p w:rsidR="003535C8" w:rsidRDefault="003535C8" w:rsidP="005E2158">
      <w:pPr>
        <w:pStyle w:val="BodyTextIndent2"/>
        <w:tabs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3.3.1.</w:t>
      </w:r>
      <w:r>
        <w:rPr>
          <w:sz w:val="28"/>
        </w:rPr>
        <w:t xml:space="preserve"> В соответствии с ФГОС СПО по профессии 260807.01 (19.01.17) Повар</w:t>
      </w:r>
      <w:bookmarkStart w:id="0" w:name="_GoBack"/>
      <w:bookmarkEnd w:id="0"/>
      <w:r>
        <w:rPr>
          <w:sz w:val="28"/>
        </w:rPr>
        <w:t xml:space="preserve">, кондитер  в разделе  VII. п.7.1. Требования к условиям реализации основной профессиональной образовательной программы указано, что «образовательное учреждение при формировании ОПОП: должно предусматривать в целях реализации компетентностного подхода использование в образовательном процессе активных и </w:t>
      </w:r>
      <w:r w:rsidRPr="005E2158">
        <w:rPr>
          <w:sz w:val="28"/>
          <w:shd w:val="clear" w:color="auto" w:fill="FFFFFF"/>
        </w:rPr>
        <w:t>интерактивных форм</w:t>
      </w:r>
      <w:r>
        <w:rPr>
          <w:sz w:val="28"/>
        </w:rPr>
        <w:t xml:space="preserve">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 компетенций обучающихся».</w:t>
      </w:r>
    </w:p>
    <w:p w:rsidR="003535C8" w:rsidRDefault="003535C8" w:rsidP="005E2158">
      <w:pPr>
        <w:pStyle w:val="Heading1"/>
        <w:ind w:firstLine="709"/>
        <w:jc w:val="both"/>
        <w:rPr>
          <w:sz w:val="28"/>
        </w:rPr>
      </w:pPr>
      <w:r>
        <w:rPr>
          <w:sz w:val="28"/>
        </w:rPr>
        <w:t>В сочетании с внеаудиторной самостоятельной работой это способствует формированию и развитию общих и профессиональных компетенций обучающихся.</w:t>
      </w:r>
    </w:p>
    <w:p w:rsidR="003535C8" w:rsidRDefault="003535C8" w:rsidP="005E2158">
      <w:pPr>
        <w:pStyle w:val="Heading1"/>
        <w:rPr>
          <w:sz w:val="28"/>
          <w:szCs w:val="28"/>
        </w:rPr>
      </w:pPr>
    </w:p>
    <w:p w:rsidR="003535C8" w:rsidRDefault="003535C8" w:rsidP="005E2158">
      <w:pPr>
        <w:pStyle w:val="Heading1"/>
        <w:rPr>
          <w:sz w:val="28"/>
          <w:szCs w:val="28"/>
        </w:rPr>
      </w:pPr>
    </w:p>
    <w:p w:rsidR="003535C8" w:rsidRDefault="003535C8" w:rsidP="005E2158">
      <w:pPr>
        <w:pStyle w:val="Heading1"/>
        <w:rPr>
          <w:b/>
          <w:sz w:val="28"/>
          <w:szCs w:val="28"/>
        </w:rPr>
      </w:pPr>
      <w:r w:rsidRPr="009A02C7">
        <w:rPr>
          <w:b/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Используемые активные и интерактивные образовательные технологии, формы занятий, методы и приемы  при реализации программы учебной дисциплины:</w:t>
      </w:r>
    </w:p>
    <w:p w:rsidR="003535C8" w:rsidRPr="00CA5AF9" w:rsidRDefault="003535C8" w:rsidP="00CA5AF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1"/>
      </w:tblGrid>
      <w:tr w:rsidR="003535C8" w:rsidRPr="00FE4A54" w:rsidTr="001B1475">
        <w:tc>
          <w:tcPr>
            <w:tcW w:w="1809" w:type="dxa"/>
            <w:vAlign w:val="center"/>
          </w:tcPr>
          <w:p w:rsidR="003535C8" w:rsidRPr="00D96BEB" w:rsidRDefault="003535C8" w:rsidP="001B1475">
            <w:pPr>
              <w:pStyle w:val="Heading1"/>
              <w:spacing w:line="276" w:lineRule="auto"/>
              <w:jc w:val="center"/>
              <w:rPr>
                <w:rStyle w:val="Emphasis"/>
                <w:i w:val="0"/>
                <w:iCs w:val="0"/>
                <w:color w:val="0D0D0D"/>
                <w:sz w:val="28"/>
                <w:szCs w:val="28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Вид занятия*</w:t>
            </w:r>
          </w:p>
        </w:tc>
        <w:tc>
          <w:tcPr>
            <w:tcW w:w="7762" w:type="dxa"/>
            <w:vAlign w:val="center"/>
          </w:tcPr>
          <w:p w:rsidR="003535C8" w:rsidRPr="00D96BEB" w:rsidRDefault="003535C8" w:rsidP="001B1475">
            <w:pPr>
              <w:pStyle w:val="Heading1"/>
              <w:spacing w:line="276" w:lineRule="auto"/>
              <w:jc w:val="center"/>
              <w:rPr>
                <w:rStyle w:val="Emphasis"/>
                <w:i w:val="0"/>
                <w:iCs w:val="0"/>
                <w:color w:val="0D0D0D"/>
                <w:sz w:val="28"/>
                <w:szCs w:val="28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Формы проведения занятий, активные и интерактивные образовательные технологии, формы проведения занятий, методы и приемы</w:t>
            </w:r>
          </w:p>
        </w:tc>
      </w:tr>
      <w:tr w:rsidR="003535C8" w:rsidRPr="00FE4A54" w:rsidTr="001B1475">
        <w:tc>
          <w:tcPr>
            <w:tcW w:w="1809" w:type="dxa"/>
          </w:tcPr>
          <w:p w:rsidR="003535C8" w:rsidRPr="00D96BEB" w:rsidRDefault="003535C8" w:rsidP="001B1475">
            <w:pPr>
              <w:pStyle w:val="BodyText3"/>
              <w:widowControl w:val="0"/>
              <w:jc w:val="center"/>
              <w:rPr>
                <w:b/>
                <w:color w:val="0D0D0D"/>
                <w:sz w:val="28"/>
                <w:szCs w:val="28"/>
              </w:rPr>
            </w:pPr>
            <w:r w:rsidRPr="00D96BEB">
              <w:rPr>
                <w:b/>
                <w:color w:val="0D0D0D"/>
                <w:sz w:val="28"/>
                <w:szCs w:val="28"/>
              </w:rPr>
              <w:t>ТО</w:t>
            </w:r>
          </w:p>
        </w:tc>
        <w:tc>
          <w:tcPr>
            <w:tcW w:w="7762" w:type="dxa"/>
          </w:tcPr>
          <w:p w:rsidR="003535C8" w:rsidRPr="00FE4A54" w:rsidRDefault="003535C8" w:rsidP="001B1475">
            <w:pPr>
              <w:rPr>
                <w:bCs/>
                <w:szCs w:val="28"/>
              </w:rPr>
            </w:pPr>
            <w:r w:rsidRPr="00FE4A54">
              <w:rPr>
                <w:b/>
                <w:color w:val="0D0D0D"/>
                <w:szCs w:val="28"/>
              </w:rPr>
              <w:t xml:space="preserve">Активные и интерактивные </w:t>
            </w:r>
            <w:r w:rsidRPr="00FE4A54">
              <w:rPr>
                <w:rStyle w:val="Emphasis"/>
                <w:b/>
                <w:color w:val="0D0D0D"/>
                <w:szCs w:val="28"/>
              </w:rPr>
              <w:t>формы проведения занятий:</w:t>
            </w:r>
          </w:p>
          <w:p w:rsidR="003535C8" w:rsidRPr="00FE4A54" w:rsidRDefault="003535C8" w:rsidP="001B1475">
            <w:pPr>
              <w:rPr>
                <w:szCs w:val="28"/>
              </w:rPr>
            </w:pPr>
            <w:r w:rsidRPr="00FE4A54">
              <w:rPr>
                <w:bCs/>
                <w:szCs w:val="28"/>
              </w:rPr>
              <w:tab/>
              <w:t xml:space="preserve">- </w:t>
            </w:r>
            <w:r w:rsidRPr="00FE4A54">
              <w:rPr>
                <w:szCs w:val="28"/>
              </w:rPr>
              <w:t xml:space="preserve">лекция с опорным конспектированием;  </w:t>
            </w:r>
          </w:p>
          <w:p w:rsidR="003535C8" w:rsidRPr="00FE4A54" w:rsidRDefault="003535C8" w:rsidP="001B1475">
            <w:pPr>
              <w:widowControl w:val="0"/>
              <w:rPr>
                <w:b/>
                <w:iCs/>
                <w:szCs w:val="28"/>
              </w:rPr>
            </w:pPr>
            <w:r w:rsidRPr="00FE4A54">
              <w:rPr>
                <w:b/>
                <w:iCs/>
                <w:szCs w:val="28"/>
              </w:rPr>
              <w:t>Интерактивные технологии обучения</w:t>
            </w:r>
          </w:p>
          <w:p w:rsidR="003535C8" w:rsidRPr="00FE4A54" w:rsidRDefault="003535C8" w:rsidP="001B1475">
            <w:pPr>
              <w:widowControl w:val="0"/>
              <w:rPr>
                <w:szCs w:val="28"/>
              </w:rPr>
            </w:pPr>
            <w:r w:rsidRPr="00FE4A54">
              <w:rPr>
                <w:szCs w:val="28"/>
              </w:rPr>
              <w:t xml:space="preserve">      –обсуждение проблемы в микрогруппах;   </w:t>
            </w:r>
          </w:p>
          <w:p w:rsidR="003535C8" w:rsidRPr="00D96BEB" w:rsidRDefault="003535C8" w:rsidP="001B1475">
            <w:pPr>
              <w:pStyle w:val="Heading1"/>
              <w:spacing w:line="276" w:lineRule="auto"/>
              <w:rPr>
                <w:color w:val="0D0D0D"/>
                <w:sz w:val="28"/>
                <w:szCs w:val="28"/>
                <w:lang w:eastAsia="en-US"/>
              </w:rPr>
            </w:pPr>
          </w:p>
        </w:tc>
      </w:tr>
      <w:tr w:rsidR="003535C8" w:rsidRPr="00FE4A54" w:rsidTr="001B1475">
        <w:tc>
          <w:tcPr>
            <w:tcW w:w="1809" w:type="dxa"/>
          </w:tcPr>
          <w:p w:rsidR="003535C8" w:rsidRPr="00D96BEB" w:rsidRDefault="003535C8" w:rsidP="001B1475">
            <w:pPr>
              <w:pStyle w:val="Heading1"/>
              <w:spacing w:line="276" w:lineRule="auto"/>
              <w:jc w:val="center"/>
              <w:rPr>
                <w:rStyle w:val="Emphasis"/>
                <w:i w:val="0"/>
                <w:iCs w:val="0"/>
                <w:color w:val="0D0D0D"/>
                <w:sz w:val="28"/>
                <w:szCs w:val="28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7762" w:type="dxa"/>
            <w:vAlign w:val="center"/>
          </w:tcPr>
          <w:p w:rsidR="003535C8" w:rsidRPr="00D96BEB" w:rsidRDefault="003535C8" w:rsidP="001B1475">
            <w:pPr>
              <w:pStyle w:val="Heading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Проблемное обучение:</w:t>
            </w:r>
          </w:p>
          <w:p w:rsidR="003535C8" w:rsidRPr="00D96BEB" w:rsidRDefault="003535C8" w:rsidP="00CA5AF9">
            <w:pPr>
              <w:pStyle w:val="Heading1"/>
              <w:numPr>
                <w:ilvl w:val="0"/>
                <w:numId w:val="9"/>
              </w:numPr>
              <w:autoSpaceDE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коллективное</w:t>
            </w:r>
            <w:r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 xml:space="preserve"> </w:t>
            </w: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 xml:space="preserve"> взаимообучение (работа в парах, в тройках;</w:t>
            </w:r>
          </w:p>
        </w:tc>
      </w:tr>
      <w:tr w:rsidR="003535C8" w:rsidRPr="00FE4A54" w:rsidTr="001B1475">
        <w:tc>
          <w:tcPr>
            <w:tcW w:w="1809" w:type="dxa"/>
          </w:tcPr>
          <w:p w:rsidR="003535C8" w:rsidRPr="00D96BEB" w:rsidRDefault="003535C8" w:rsidP="001B1475">
            <w:pPr>
              <w:pStyle w:val="Heading1"/>
              <w:spacing w:line="276" w:lineRule="auto"/>
              <w:jc w:val="center"/>
              <w:rPr>
                <w:rStyle w:val="Emphasis"/>
                <w:i w:val="0"/>
                <w:iCs w:val="0"/>
                <w:color w:val="0D0D0D"/>
                <w:sz w:val="28"/>
                <w:szCs w:val="28"/>
              </w:rPr>
            </w:pPr>
            <w:r w:rsidRPr="00D96BEB">
              <w:rPr>
                <w:rStyle w:val="Emphasis"/>
                <w:b/>
                <w:color w:val="0D0D0D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7762" w:type="dxa"/>
            <w:vAlign w:val="center"/>
          </w:tcPr>
          <w:p w:rsidR="003535C8" w:rsidRPr="00FE4A54" w:rsidRDefault="003535C8" w:rsidP="001B1475">
            <w:pPr>
              <w:widowControl w:val="0"/>
              <w:rPr>
                <w:szCs w:val="28"/>
              </w:rPr>
            </w:pPr>
            <w:r w:rsidRPr="00FE4A54">
              <w:rPr>
                <w:b/>
                <w:szCs w:val="28"/>
              </w:rPr>
              <w:t>Технология ситуационного обучения:</w:t>
            </w:r>
          </w:p>
          <w:p w:rsidR="003535C8" w:rsidRPr="00FE4A54" w:rsidRDefault="003535C8" w:rsidP="001B1475">
            <w:pPr>
              <w:rPr>
                <w:rStyle w:val="Emphasis"/>
                <w:i w:val="0"/>
                <w:iCs w:val="0"/>
                <w:color w:val="0D0D0D"/>
                <w:szCs w:val="28"/>
              </w:rPr>
            </w:pPr>
            <w:r w:rsidRPr="00FE4A54">
              <w:rPr>
                <w:szCs w:val="28"/>
              </w:rPr>
              <w:t>– перенос усвоенных знаний в новую ситуацию.</w:t>
            </w:r>
          </w:p>
        </w:tc>
      </w:tr>
    </w:tbl>
    <w:p w:rsidR="003535C8" w:rsidRPr="00D96BEB" w:rsidRDefault="003535C8" w:rsidP="00CA5AF9">
      <w:pPr>
        <w:rPr>
          <w:szCs w:val="28"/>
        </w:rPr>
      </w:pPr>
    </w:p>
    <w:p w:rsidR="003535C8" w:rsidRPr="00D96BEB" w:rsidRDefault="003535C8" w:rsidP="00CA5AF9">
      <w:pPr>
        <w:pStyle w:val="Heading1"/>
        <w:rPr>
          <w:rStyle w:val="Emphasis"/>
          <w:i w:val="0"/>
          <w:iCs w:val="0"/>
          <w:color w:val="0D0D0D"/>
          <w:sz w:val="28"/>
          <w:szCs w:val="28"/>
        </w:rPr>
      </w:pPr>
      <w:r w:rsidRPr="00D96BEB">
        <w:rPr>
          <w:rStyle w:val="Emphasis"/>
          <w:color w:val="0D0D0D"/>
          <w:sz w:val="28"/>
          <w:szCs w:val="28"/>
        </w:rPr>
        <w:t xml:space="preserve">*) </w:t>
      </w:r>
      <w:r w:rsidRPr="00D96BEB">
        <w:rPr>
          <w:rStyle w:val="Emphasis"/>
          <w:b/>
          <w:color w:val="0D0D0D"/>
          <w:sz w:val="28"/>
          <w:szCs w:val="28"/>
        </w:rPr>
        <w:t>ТО</w:t>
      </w:r>
      <w:r w:rsidRPr="00D96BEB">
        <w:rPr>
          <w:rStyle w:val="Emphasis"/>
          <w:color w:val="0D0D0D"/>
          <w:sz w:val="28"/>
          <w:szCs w:val="28"/>
        </w:rPr>
        <w:t xml:space="preserve"> – теоретическое обучение, </w:t>
      </w:r>
      <w:r w:rsidRPr="00D96BEB">
        <w:rPr>
          <w:rStyle w:val="Emphasis"/>
          <w:b/>
          <w:color w:val="0D0D0D"/>
          <w:sz w:val="28"/>
          <w:szCs w:val="28"/>
        </w:rPr>
        <w:t>ПЗ</w:t>
      </w:r>
      <w:r w:rsidRPr="00D96BEB">
        <w:rPr>
          <w:rStyle w:val="Emphasis"/>
          <w:color w:val="0D0D0D"/>
          <w:sz w:val="28"/>
          <w:szCs w:val="28"/>
        </w:rPr>
        <w:t xml:space="preserve"> – практические занятия,  </w:t>
      </w:r>
      <w:r w:rsidRPr="00D96BEB">
        <w:rPr>
          <w:rStyle w:val="Emphasis"/>
          <w:b/>
          <w:color w:val="0D0D0D"/>
          <w:sz w:val="28"/>
          <w:szCs w:val="28"/>
        </w:rPr>
        <w:t xml:space="preserve">СР </w:t>
      </w:r>
      <w:r w:rsidRPr="00D96BEB">
        <w:rPr>
          <w:rStyle w:val="Emphasis"/>
          <w:color w:val="0D0D0D"/>
          <w:sz w:val="28"/>
          <w:szCs w:val="28"/>
        </w:rPr>
        <w:t xml:space="preserve">– самостоятельная работа. </w:t>
      </w:r>
    </w:p>
    <w:p w:rsidR="003535C8" w:rsidRDefault="003535C8" w:rsidP="00CA5AF9">
      <w:pPr>
        <w:tabs>
          <w:tab w:val="left" w:pos="3754"/>
        </w:tabs>
        <w:rPr>
          <w:szCs w:val="28"/>
        </w:rPr>
      </w:pPr>
      <w:r>
        <w:rPr>
          <w:szCs w:val="28"/>
        </w:rPr>
        <w:tab/>
      </w:r>
    </w:p>
    <w:p w:rsidR="003535C8" w:rsidRDefault="003535C8" w:rsidP="00CA5AF9">
      <w:pPr>
        <w:tabs>
          <w:tab w:val="left" w:pos="3754"/>
        </w:tabs>
        <w:rPr>
          <w:szCs w:val="28"/>
        </w:rPr>
      </w:pPr>
    </w:p>
    <w:p w:rsidR="003535C8" w:rsidRDefault="003535C8" w:rsidP="00CA5AF9">
      <w:pPr>
        <w:tabs>
          <w:tab w:val="left" w:pos="3754"/>
        </w:tabs>
        <w:rPr>
          <w:szCs w:val="28"/>
        </w:rPr>
      </w:pPr>
    </w:p>
    <w:p w:rsidR="003535C8" w:rsidRPr="009A696E" w:rsidRDefault="003535C8" w:rsidP="00ED7BCC">
      <w:pPr>
        <w:spacing w:line="240" w:lineRule="auto"/>
        <w:rPr>
          <w:b/>
        </w:rPr>
      </w:pPr>
      <w:r w:rsidRPr="009A696E">
        <w:rPr>
          <w:b/>
        </w:rPr>
        <w:t>4. Контроль</w:t>
      </w:r>
      <w:r>
        <w:rPr>
          <w:b/>
        </w:rPr>
        <w:t xml:space="preserve"> и оценка результатов освоения учебной д</w:t>
      </w:r>
      <w:r w:rsidRPr="009A696E">
        <w:rPr>
          <w:b/>
        </w:rPr>
        <w:t>исциплины</w:t>
      </w:r>
    </w:p>
    <w:p w:rsidR="003535C8" w:rsidRPr="009A696E" w:rsidRDefault="003535C8" w:rsidP="00ED7BCC">
      <w:pPr>
        <w:spacing w:line="240" w:lineRule="auto"/>
      </w:pPr>
      <w:r w:rsidRPr="009A696E">
        <w:rPr>
          <w:b/>
        </w:rPr>
        <w:t>Контроль</w:t>
      </w:r>
      <w:r>
        <w:rPr>
          <w:b/>
        </w:rPr>
        <w:t xml:space="preserve"> </w:t>
      </w:r>
      <w:r w:rsidRPr="009A696E">
        <w:rPr>
          <w:b/>
        </w:rPr>
        <w:t>и оценка</w:t>
      </w:r>
      <w:r w:rsidRPr="009A696E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535C8" w:rsidRPr="009A696E" w:rsidRDefault="003535C8" w:rsidP="00ED7BCC">
      <w:pPr>
        <w:spacing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535C8" w:rsidRPr="00FE4A54" w:rsidTr="002E71D1">
        <w:trPr>
          <w:trHeight w:val="1468"/>
        </w:trPr>
        <w:tc>
          <w:tcPr>
            <w:tcW w:w="4608" w:type="dxa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Результаты обучения</w:t>
            </w:r>
          </w:p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  <w:bCs/>
              </w:rPr>
              <w:t>(освоенные умения, усвоенные знания)</w:t>
            </w:r>
          </w:p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  <w:r w:rsidRPr="00FE4A54">
              <w:rPr>
                <w:b/>
              </w:rPr>
              <w:t xml:space="preserve">Формы и методы контроля и оценки результатов обучения </w:t>
            </w:r>
          </w:p>
          <w:p w:rsidR="003535C8" w:rsidRPr="00FE4A54" w:rsidRDefault="003535C8" w:rsidP="00ED7BCC">
            <w:pPr>
              <w:spacing w:line="240" w:lineRule="auto"/>
              <w:rPr>
                <w:b/>
                <w:bCs/>
              </w:rPr>
            </w:pPr>
          </w:p>
        </w:tc>
      </w:tr>
      <w:tr w:rsidR="003535C8" w:rsidRPr="00FE4A54" w:rsidTr="002E71D1">
        <w:trPr>
          <w:trHeight w:val="2537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rPr>
                <w:bCs/>
              </w:rPr>
              <w:t>Умение организовывать рабочее место в соответствии с видами изготовляемых блюд.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 контроль: наблюдение и оценка результатов выполнения лабораторной работы; оценка результатов выполнения самостоятельной внеаудиторной работы; оценка результатов решения ситуационных задач.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rPr>
                <w:bCs/>
              </w:rPr>
              <w:t>Итоговый контроль: оценка выполнения практической части заданий дифференцированного зачета.</w:t>
            </w:r>
          </w:p>
        </w:tc>
      </w:tr>
      <w:tr w:rsidR="003535C8" w:rsidRPr="00FE4A54" w:rsidTr="002E71D1">
        <w:trPr>
          <w:trHeight w:val="3343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 Умение подбирать необходимое технологическое оборудование и производственный инвентарь.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 контроль: наблюдение и оценка результатов выполнения практического занятия; оценка результатов выполнения самостоятельной внеаудиторной работы; оценка результатов решения ситуационных задач.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 контроль: оценка выполнения практической части заданий дифференцированного зачета; анализ результатов учебной и производственной практики на экзамене (квалификационном)</w:t>
            </w:r>
          </w:p>
        </w:tc>
      </w:tr>
      <w:tr w:rsidR="003535C8" w:rsidRPr="00FE4A54" w:rsidTr="002E71D1">
        <w:trPr>
          <w:trHeight w:val="3377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Умение  обслуживать основное технологическое оборудование и производственный инвентарь кулинарного и кондитерского производства.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 контроль: наблюдение и оценка результатов выполнения практического занятия; оценка результатов выполнения самостоятельной внеаудиторной работы; оценка результатов решения ситуационных задач.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 контроль: оценка выполнения практической части заданий дифференцированного зачета; анализ результатов учебной и производственной практики на экзамене (квалификационном)</w:t>
            </w:r>
          </w:p>
        </w:tc>
      </w:tr>
      <w:tr w:rsidR="003535C8" w:rsidRPr="00FE4A54" w:rsidTr="00031B8E">
        <w:trPr>
          <w:trHeight w:val="3823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  <w:r w:rsidRPr="00FE4A54">
              <w:t>Умение производить мелкий ремонт основного технологического оборудования кулинарного и кондитерского производства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  <w:i/>
              </w:rPr>
            </w:pPr>
          </w:p>
          <w:p w:rsidR="003535C8" w:rsidRPr="00FE4A54" w:rsidRDefault="003535C8" w:rsidP="00ED7BCC">
            <w:pPr>
              <w:spacing w:line="240" w:lineRule="auto"/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 контроль: наблюдение и оценка результатов выполнения практического занятия; оценка результатов решения ситуационных задач.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 контроль: оценка выполнения практической части заданий дифференцированного зачета; анализ результатов учебной и производственной практики на экзамене (квалификационном)</w:t>
            </w:r>
          </w:p>
        </w:tc>
      </w:tr>
      <w:tr w:rsidR="003535C8" w:rsidRPr="00FE4A54" w:rsidTr="00031B8E">
        <w:trPr>
          <w:trHeight w:val="1407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Умение проводить отпуск готовой кулинарной продукции в соответствии с Правилами оказания услуг общественного питания</w:t>
            </w: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 контроль: наблюдение и оценка результатов выполнения практического занятия; оценка результатов решения ситуационных задач.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 контроль: оценка выполнения практической части заданий дифференцированного зачета; анализ результатов учебной и производственной практики на экзамене (квалификационном)</w:t>
            </w:r>
          </w:p>
        </w:tc>
      </w:tr>
      <w:tr w:rsidR="003535C8" w:rsidRPr="00FE4A54" w:rsidTr="002E71D1">
        <w:trPr>
          <w:trHeight w:val="1937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Знание характеристик основных типов организации общественного питания.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  <w:p w:rsidR="003535C8" w:rsidRPr="00FE4A54" w:rsidRDefault="003535C8" w:rsidP="00ED7BCC">
            <w:pPr>
              <w:spacing w:line="240" w:lineRule="auto"/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Текущий: оценка результатов тестирования, устного и письменного опросов и выполнения внеаудиторной самостоятельной работы.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Итоговый: оценка результатов выполнения заданий теоретической части дифференцированного зачета. </w:t>
            </w:r>
          </w:p>
        </w:tc>
      </w:tr>
      <w:tr w:rsidR="003535C8" w:rsidRPr="00FE4A54" w:rsidTr="002E71D1">
        <w:trPr>
          <w:trHeight w:val="2074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rPr>
                <w:bCs/>
              </w:rPr>
              <w:t>Знаниепринципов организации кулинарного и кондитерского производства.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Текущий: оценка результатов тестирования, устного и письменного опроса и внеаудиторной самостоятельной работы обучающихся. 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Итоговый: оценка результатов выполнения заданий теоретической части дифференцированного зачета.</w:t>
            </w:r>
          </w:p>
        </w:tc>
      </w:tr>
      <w:tr w:rsidR="003535C8" w:rsidRPr="00FE4A54" w:rsidTr="002E71D1">
        <w:trPr>
          <w:trHeight w:val="1834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Знание  учета сырья и готовых изделий на производстве.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Текущий: оценка результатов тестирования, устного и письменного опроса  обучающихся и выполнения внеаудиторной самостоятельной работы.</w:t>
            </w:r>
          </w:p>
          <w:p w:rsidR="003535C8" w:rsidRPr="00FE4A54" w:rsidRDefault="003535C8" w:rsidP="00031B8E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Итоговый: оценка результатов выполнения заданий теоретической части дифференцированного зачета.</w:t>
            </w:r>
          </w:p>
        </w:tc>
      </w:tr>
      <w:tr w:rsidR="003535C8" w:rsidRPr="00FE4A54" w:rsidTr="002E71D1">
        <w:trPr>
          <w:trHeight w:val="1732"/>
        </w:trPr>
        <w:tc>
          <w:tcPr>
            <w:tcW w:w="4608" w:type="dxa"/>
          </w:tcPr>
          <w:p w:rsidR="003535C8" w:rsidRPr="00FE4A54" w:rsidRDefault="003535C8" w:rsidP="00F02A29">
            <w:pPr>
              <w:spacing w:line="240" w:lineRule="auto"/>
              <w:rPr>
                <w:bCs/>
              </w:rPr>
            </w:pPr>
            <w:r w:rsidRPr="00FE4A54">
              <w:t xml:space="preserve">Знание устройства и назначения основных видов технологического оборудования кулинарного и кондитерского производства: механического, теплового и холодильного оборудования. </w:t>
            </w: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Текущий: оценка результатов тестирования, устного и письменного опроса обучающихся и выполнения внеаудиторной самостоятельной работы.</w:t>
            </w:r>
          </w:p>
          <w:p w:rsidR="003535C8" w:rsidRPr="00FE4A54" w:rsidRDefault="003535C8" w:rsidP="00F02A29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 Итоговый: оценка результатов выполнения заданий теоретической части дифференцированного зачета.</w:t>
            </w:r>
          </w:p>
        </w:tc>
      </w:tr>
      <w:tr w:rsidR="003535C8" w:rsidRPr="00FE4A54" w:rsidTr="00031B8E">
        <w:trPr>
          <w:trHeight w:val="556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 xml:space="preserve">Знание  правил безопасного использования механического, теплового и холодильного оборудования.  </w:t>
            </w:r>
          </w:p>
          <w:p w:rsidR="003535C8" w:rsidRPr="00FE4A54" w:rsidRDefault="003535C8" w:rsidP="00ED7BCC">
            <w:pPr>
              <w:spacing w:line="240" w:lineRule="auto"/>
            </w:pP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60" w:type="dxa"/>
          </w:tcPr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Текущий: оценка результатов тестирования, устного и письменного опроса обучающихся и выполнения внеаудиторной самостоятельной работы.</w:t>
            </w:r>
          </w:p>
          <w:p w:rsidR="003535C8" w:rsidRPr="00FE4A54" w:rsidRDefault="003535C8" w:rsidP="00F02A29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 Итоговый: оценка результатов выполнения заданий теоретической части дифференцированного зачета.</w:t>
            </w:r>
          </w:p>
        </w:tc>
      </w:tr>
      <w:tr w:rsidR="003535C8" w:rsidRPr="00FE4A54" w:rsidTr="002E71D1">
        <w:trPr>
          <w:trHeight w:val="1886"/>
        </w:trPr>
        <w:tc>
          <w:tcPr>
            <w:tcW w:w="4608" w:type="dxa"/>
          </w:tcPr>
          <w:p w:rsidR="003535C8" w:rsidRPr="00FE4A54" w:rsidRDefault="003535C8" w:rsidP="00ED7BCC">
            <w:pPr>
              <w:spacing w:line="240" w:lineRule="auto"/>
            </w:pPr>
            <w:r w:rsidRPr="00FE4A54">
              <w:t>Знание видов раздачи и правил отпуска готовой кулинарной продукции.</w:t>
            </w:r>
          </w:p>
          <w:p w:rsidR="003535C8" w:rsidRPr="00FE4A54" w:rsidRDefault="003535C8" w:rsidP="00ED7BCC">
            <w:pPr>
              <w:spacing w:line="240" w:lineRule="auto"/>
              <w:rPr>
                <w:bCs/>
              </w:rPr>
            </w:pPr>
          </w:p>
        </w:tc>
        <w:tc>
          <w:tcPr>
            <w:tcW w:w="4860" w:type="dxa"/>
          </w:tcPr>
          <w:p w:rsidR="003535C8" w:rsidRPr="00FE4A54" w:rsidRDefault="003535C8" w:rsidP="00354548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>Текущий: оценка результатов тестирован, устного и письменного опроса обучающихся и выполнения внеаудиторной самостоятельной работы.</w:t>
            </w:r>
          </w:p>
          <w:p w:rsidR="003535C8" w:rsidRPr="00FE4A54" w:rsidRDefault="003535C8" w:rsidP="00354548">
            <w:pPr>
              <w:spacing w:line="240" w:lineRule="auto"/>
              <w:rPr>
                <w:bCs/>
              </w:rPr>
            </w:pPr>
            <w:r w:rsidRPr="00FE4A54">
              <w:rPr>
                <w:bCs/>
              </w:rPr>
              <w:t xml:space="preserve"> Итоговый: оценка результатов выполнения заданий теоретической части дифференцированного зачета.</w:t>
            </w:r>
          </w:p>
        </w:tc>
      </w:tr>
    </w:tbl>
    <w:p w:rsidR="003535C8" w:rsidRDefault="003535C8" w:rsidP="00ED7BCC">
      <w:pPr>
        <w:spacing w:line="240" w:lineRule="auto"/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</w:p>
    <w:p w:rsidR="003535C8" w:rsidRDefault="003535C8" w:rsidP="00F26383">
      <w:pPr>
        <w:jc w:val="center"/>
        <w:rPr>
          <w:b/>
          <w:szCs w:val="28"/>
        </w:rPr>
      </w:pPr>
      <w:r>
        <w:rPr>
          <w:b/>
          <w:szCs w:val="28"/>
        </w:rPr>
        <w:t xml:space="preserve">5. Лист внесения изменений в рабочую программу  учебной дисциплины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119"/>
        <w:gridCol w:w="1993"/>
        <w:gridCol w:w="3216"/>
      </w:tblGrid>
      <w:tr w:rsidR="003535C8" w:rsidRPr="00FE4A54" w:rsidTr="00F02A29">
        <w:tc>
          <w:tcPr>
            <w:tcW w:w="1843" w:type="dxa"/>
          </w:tcPr>
          <w:p w:rsidR="003535C8" w:rsidRPr="00FE4A54" w:rsidRDefault="003535C8" w:rsidP="002E71D1">
            <w:pPr>
              <w:jc w:val="center"/>
              <w:rPr>
                <w:b/>
              </w:rPr>
            </w:pPr>
            <w:r w:rsidRPr="00FE4A54"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3535C8" w:rsidRPr="00FE4A54" w:rsidRDefault="003535C8" w:rsidP="002E71D1">
            <w:pPr>
              <w:jc w:val="center"/>
              <w:rPr>
                <w:b/>
              </w:rPr>
            </w:pPr>
            <w:r w:rsidRPr="00FE4A54">
              <w:rPr>
                <w:b/>
              </w:rPr>
              <w:t>Содержание изменений</w:t>
            </w:r>
          </w:p>
        </w:tc>
        <w:tc>
          <w:tcPr>
            <w:tcW w:w="1993" w:type="dxa"/>
          </w:tcPr>
          <w:p w:rsidR="003535C8" w:rsidRPr="00FE4A54" w:rsidRDefault="003535C8" w:rsidP="002E71D1">
            <w:pPr>
              <w:jc w:val="center"/>
              <w:rPr>
                <w:b/>
              </w:rPr>
            </w:pPr>
            <w:r w:rsidRPr="00FE4A54">
              <w:rPr>
                <w:b/>
              </w:rPr>
              <w:t>Было</w:t>
            </w:r>
          </w:p>
        </w:tc>
        <w:tc>
          <w:tcPr>
            <w:tcW w:w="3216" w:type="dxa"/>
          </w:tcPr>
          <w:p w:rsidR="003535C8" w:rsidRPr="00FE4A54" w:rsidRDefault="003535C8" w:rsidP="002E71D1">
            <w:pPr>
              <w:jc w:val="center"/>
              <w:rPr>
                <w:b/>
              </w:rPr>
            </w:pPr>
            <w:r w:rsidRPr="00FE4A54">
              <w:rPr>
                <w:b/>
              </w:rPr>
              <w:t>Стало</w:t>
            </w:r>
          </w:p>
        </w:tc>
      </w:tr>
      <w:tr w:rsidR="003535C8" w:rsidRPr="00FE4A54" w:rsidTr="00F02A29">
        <w:trPr>
          <w:trHeight w:val="557"/>
        </w:trPr>
        <w:tc>
          <w:tcPr>
            <w:tcW w:w="1843" w:type="dxa"/>
            <w:vMerge w:val="restart"/>
          </w:tcPr>
          <w:p w:rsidR="003535C8" w:rsidRPr="00FE4A54" w:rsidRDefault="003535C8" w:rsidP="002E71D1">
            <w:r w:rsidRPr="00FE4A54">
              <w:t>23.06.2015 г.</w:t>
            </w:r>
          </w:p>
        </w:tc>
        <w:tc>
          <w:tcPr>
            <w:tcW w:w="3119" w:type="dxa"/>
          </w:tcPr>
          <w:p w:rsidR="003535C8" w:rsidRPr="00FE4A54" w:rsidRDefault="003535C8" w:rsidP="002E71D1">
            <w:r w:rsidRPr="00FE4A54">
              <w:t>Внесены общие (ОК) и профессиональные (ПК) компетенции в содержание рабочей программы в пункт 1.3</w:t>
            </w:r>
          </w:p>
        </w:tc>
        <w:tc>
          <w:tcPr>
            <w:tcW w:w="1993" w:type="dxa"/>
          </w:tcPr>
          <w:p w:rsidR="003535C8" w:rsidRPr="00FE4A54" w:rsidRDefault="003535C8" w:rsidP="002E71D1">
            <w:r w:rsidRPr="00FE4A54">
              <w:t>Отсутствовали ОК</w:t>
            </w:r>
          </w:p>
          <w:p w:rsidR="003535C8" w:rsidRPr="00FE4A54" w:rsidRDefault="003535C8" w:rsidP="002E71D1"/>
          <w:p w:rsidR="003535C8" w:rsidRPr="00FE4A54" w:rsidRDefault="003535C8" w:rsidP="002E71D1">
            <w:r w:rsidRPr="00FE4A54">
              <w:t>Отсутствовали ПК</w:t>
            </w:r>
          </w:p>
        </w:tc>
        <w:tc>
          <w:tcPr>
            <w:tcW w:w="3216" w:type="dxa"/>
          </w:tcPr>
          <w:p w:rsidR="003535C8" w:rsidRPr="00FE4A54" w:rsidRDefault="003535C8" w:rsidP="00F02A29">
            <w:pPr>
              <w:spacing w:line="240" w:lineRule="atLeast"/>
            </w:pPr>
            <w:r w:rsidRPr="00FE4A54">
              <w:t>Внесены ОК 1</w:t>
            </w:r>
            <w:r w:rsidRPr="00FE4A54">
              <w:rPr>
                <w:b/>
              </w:rPr>
              <w:t>–</w:t>
            </w:r>
            <w:r w:rsidRPr="00FE4A54">
              <w:t>8</w:t>
            </w:r>
          </w:p>
          <w:p w:rsidR="003535C8" w:rsidRPr="00FE4A54" w:rsidRDefault="003535C8" w:rsidP="00F02A29">
            <w:pPr>
              <w:spacing w:line="240" w:lineRule="atLeast"/>
            </w:pPr>
          </w:p>
          <w:p w:rsidR="003535C8" w:rsidRPr="00FE4A54" w:rsidRDefault="003535C8" w:rsidP="00F02A29">
            <w:pPr>
              <w:spacing w:line="240" w:lineRule="atLeast"/>
            </w:pP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1.1.</w:t>
            </w:r>
            <w:r w:rsidRPr="00FE4A54">
              <w:rPr>
                <w:b/>
              </w:rPr>
              <w:t xml:space="preserve"> –</w:t>
            </w:r>
            <w:r w:rsidRPr="00FE4A54">
              <w:t>1.2.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2.1.</w:t>
            </w:r>
            <w:r w:rsidRPr="00FE4A54">
              <w:rPr>
                <w:b/>
              </w:rPr>
              <w:t xml:space="preserve"> –</w:t>
            </w:r>
            <w:r w:rsidRPr="00FE4A54">
              <w:t>2.5.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3.1.</w:t>
            </w:r>
            <w:r w:rsidRPr="00FE4A54">
              <w:rPr>
                <w:b/>
              </w:rPr>
              <w:t xml:space="preserve"> –</w:t>
            </w:r>
            <w:r w:rsidRPr="00FE4A54">
              <w:t>3.4.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4.1.</w:t>
            </w:r>
            <w:r w:rsidRPr="00FE4A54">
              <w:rPr>
                <w:b/>
              </w:rPr>
              <w:t xml:space="preserve"> –</w:t>
            </w:r>
            <w:r w:rsidRPr="00FE4A54">
              <w:t>4.3.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5.1.</w:t>
            </w:r>
            <w:r w:rsidRPr="00FE4A54">
              <w:rPr>
                <w:b/>
              </w:rPr>
              <w:t xml:space="preserve"> –</w:t>
            </w:r>
            <w:r w:rsidRPr="00FE4A54">
              <w:t>5.4.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6.1.</w:t>
            </w:r>
            <w:r w:rsidRPr="00FE4A54">
              <w:rPr>
                <w:b/>
              </w:rPr>
              <w:t xml:space="preserve"> –</w:t>
            </w:r>
            <w:r w:rsidRPr="00FE4A54">
              <w:t>6.4.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7.1.-</w:t>
            </w:r>
            <w:r w:rsidRPr="00FE4A54">
              <w:rPr>
                <w:b/>
              </w:rPr>
              <w:t xml:space="preserve"> 7</w:t>
            </w:r>
            <w:r w:rsidRPr="00FE4A54">
              <w:t>.3.</w:t>
            </w:r>
          </w:p>
          <w:p w:rsidR="003535C8" w:rsidRPr="00FE4A54" w:rsidRDefault="003535C8" w:rsidP="00F02A29">
            <w:pPr>
              <w:spacing w:line="240" w:lineRule="atLeast"/>
            </w:pPr>
            <w:r w:rsidRPr="00FE4A54">
              <w:t>Внесены ПК 8.1.</w:t>
            </w:r>
            <w:r w:rsidRPr="00FE4A54">
              <w:rPr>
                <w:b/>
              </w:rPr>
              <w:t xml:space="preserve"> –</w:t>
            </w:r>
            <w:r w:rsidRPr="00FE4A54">
              <w:t>8.6.</w:t>
            </w:r>
          </w:p>
        </w:tc>
      </w:tr>
      <w:tr w:rsidR="003535C8" w:rsidRPr="00FE4A54" w:rsidTr="00F02A29">
        <w:tc>
          <w:tcPr>
            <w:tcW w:w="1843" w:type="dxa"/>
            <w:vMerge/>
            <w:vAlign w:val="center"/>
          </w:tcPr>
          <w:p w:rsidR="003535C8" w:rsidRPr="00FE4A54" w:rsidRDefault="003535C8" w:rsidP="002E71D1"/>
        </w:tc>
        <w:tc>
          <w:tcPr>
            <w:tcW w:w="3119" w:type="dxa"/>
          </w:tcPr>
          <w:p w:rsidR="003535C8" w:rsidRPr="00FE4A54" w:rsidRDefault="003535C8" w:rsidP="002E71D1">
            <w:r w:rsidRPr="00FE4A54">
              <w:t>В раздел 3 введен пункт 3.3 Образовательные технологии</w:t>
            </w:r>
          </w:p>
        </w:tc>
        <w:tc>
          <w:tcPr>
            <w:tcW w:w="1993" w:type="dxa"/>
          </w:tcPr>
          <w:p w:rsidR="003535C8" w:rsidRPr="00FE4A54" w:rsidRDefault="003535C8" w:rsidP="002E71D1">
            <w:r w:rsidRPr="00FE4A54">
              <w:t>Отсутствовала информация</w:t>
            </w:r>
          </w:p>
        </w:tc>
        <w:tc>
          <w:tcPr>
            <w:tcW w:w="3216" w:type="dxa"/>
          </w:tcPr>
          <w:p w:rsidR="003535C8" w:rsidRPr="00FE4A54" w:rsidRDefault="003535C8" w:rsidP="002E71D1">
            <w:r w:rsidRPr="00FE4A54">
              <w:t xml:space="preserve">В разделе 3, пункт 3.3 введен подпункт 3.3.1 и 3.3.2 Используемые формы проведения занятий, активные и интерактивные образовательные технологии, методы и приемы </w:t>
            </w:r>
          </w:p>
        </w:tc>
      </w:tr>
      <w:tr w:rsidR="003535C8" w:rsidRPr="00FE4A54" w:rsidTr="00F02A29">
        <w:tc>
          <w:tcPr>
            <w:tcW w:w="1843" w:type="dxa"/>
            <w:vAlign w:val="center"/>
          </w:tcPr>
          <w:p w:rsidR="003535C8" w:rsidRPr="00FE4A54" w:rsidRDefault="003535C8" w:rsidP="002E71D1">
            <w:r w:rsidRPr="00FE4A54">
              <w:t>1.09.2016 г.</w:t>
            </w:r>
          </w:p>
        </w:tc>
        <w:tc>
          <w:tcPr>
            <w:tcW w:w="3119" w:type="dxa"/>
          </w:tcPr>
          <w:p w:rsidR="003535C8" w:rsidRPr="00FE4A54" w:rsidRDefault="003535C8" w:rsidP="002E71D1">
            <w:r w:rsidRPr="00FE4A54">
              <w:t>Титульный лист</w:t>
            </w:r>
          </w:p>
        </w:tc>
        <w:tc>
          <w:tcPr>
            <w:tcW w:w="1993" w:type="dxa"/>
          </w:tcPr>
          <w:p w:rsidR="003535C8" w:rsidRPr="00FE4A54" w:rsidRDefault="003535C8" w:rsidP="002E71D1">
            <w:r w:rsidRPr="00FE4A54">
              <w:t>Программа</w:t>
            </w:r>
          </w:p>
        </w:tc>
        <w:tc>
          <w:tcPr>
            <w:tcW w:w="3216" w:type="dxa"/>
          </w:tcPr>
          <w:p w:rsidR="003535C8" w:rsidRPr="00FE4A54" w:rsidRDefault="003535C8" w:rsidP="002E71D1">
            <w:r w:rsidRPr="00FE4A54">
              <w:t>Рабочая программа</w:t>
            </w:r>
          </w:p>
        </w:tc>
      </w:tr>
    </w:tbl>
    <w:p w:rsidR="003535C8" w:rsidRDefault="003535C8" w:rsidP="00F26383"/>
    <w:p w:rsidR="003535C8" w:rsidRDefault="003535C8" w:rsidP="00ED7BCC">
      <w:pPr>
        <w:spacing w:line="240" w:lineRule="auto"/>
      </w:pPr>
    </w:p>
    <w:sectPr w:rsidR="003535C8" w:rsidSect="002E71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C8" w:rsidRDefault="003535C8" w:rsidP="00477F6A">
      <w:pPr>
        <w:spacing w:after="0" w:line="240" w:lineRule="auto"/>
      </w:pPr>
      <w:r>
        <w:separator/>
      </w:r>
    </w:p>
  </w:endnote>
  <w:endnote w:type="continuationSeparator" w:id="0">
    <w:p w:rsidR="003535C8" w:rsidRDefault="003535C8" w:rsidP="0047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C8" w:rsidRDefault="003535C8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535C8" w:rsidRDefault="00353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C8" w:rsidRDefault="003535C8" w:rsidP="00477F6A">
      <w:pPr>
        <w:spacing w:after="0" w:line="240" w:lineRule="auto"/>
      </w:pPr>
      <w:r>
        <w:separator/>
      </w:r>
    </w:p>
  </w:footnote>
  <w:footnote w:type="continuationSeparator" w:id="0">
    <w:p w:rsidR="003535C8" w:rsidRDefault="003535C8" w:rsidP="0047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15F"/>
    <w:multiLevelType w:val="hybridMultilevel"/>
    <w:tmpl w:val="699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9ED4C9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7167F4"/>
    <w:multiLevelType w:val="hybridMultilevel"/>
    <w:tmpl w:val="35E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F4C24"/>
    <w:multiLevelType w:val="hybridMultilevel"/>
    <w:tmpl w:val="8F3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2BCF"/>
    <w:multiLevelType w:val="hybridMultilevel"/>
    <w:tmpl w:val="3508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D0445"/>
    <w:multiLevelType w:val="hybridMultilevel"/>
    <w:tmpl w:val="B380C6BE"/>
    <w:lvl w:ilvl="0" w:tplc="6678A0AE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449A041C"/>
    <w:multiLevelType w:val="hybridMultilevel"/>
    <w:tmpl w:val="A08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35113"/>
    <w:multiLevelType w:val="hybridMultilevel"/>
    <w:tmpl w:val="21147012"/>
    <w:lvl w:ilvl="0" w:tplc="57EEA7F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019B"/>
    <w:multiLevelType w:val="hybridMultilevel"/>
    <w:tmpl w:val="B68A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B7975"/>
    <w:multiLevelType w:val="hybridMultilevel"/>
    <w:tmpl w:val="4088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6E"/>
    <w:rsid w:val="00031B8E"/>
    <w:rsid w:val="00032200"/>
    <w:rsid w:val="000B3A2A"/>
    <w:rsid w:val="000C28D3"/>
    <w:rsid w:val="000F2123"/>
    <w:rsid w:val="000F3626"/>
    <w:rsid w:val="001231A9"/>
    <w:rsid w:val="0014325A"/>
    <w:rsid w:val="001504F7"/>
    <w:rsid w:val="001B1475"/>
    <w:rsid w:val="001C0413"/>
    <w:rsid w:val="001E603B"/>
    <w:rsid w:val="001F064D"/>
    <w:rsid w:val="00263AB1"/>
    <w:rsid w:val="002A1428"/>
    <w:rsid w:val="002B2F01"/>
    <w:rsid w:val="002C2E42"/>
    <w:rsid w:val="002E7199"/>
    <w:rsid w:val="002E71D1"/>
    <w:rsid w:val="00300257"/>
    <w:rsid w:val="00304D17"/>
    <w:rsid w:val="003450FC"/>
    <w:rsid w:val="003535C8"/>
    <w:rsid w:val="00354548"/>
    <w:rsid w:val="00360C8D"/>
    <w:rsid w:val="00363C74"/>
    <w:rsid w:val="0039117A"/>
    <w:rsid w:val="003A4BBE"/>
    <w:rsid w:val="003C3922"/>
    <w:rsid w:val="003E1A2A"/>
    <w:rsid w:val="0043006C"/>
    <w:rsid w:val="00441897"/>
    <w:rsid w:val="0046339B"/>
    <w:rsid w:val="00477F6A"/>
    <w:rsid w:val="004A1AA5"/>
    <w:rsid w:val="004C6D8D"/>
    <w:rsid w:val="0050282C"/>
    <w:rsid w:val="00516297"/>
    <w:rsid w:val="00563D44"/>
    <w:rsid w:val="005A042E"/>
    <w:rsid w:val="005E2158"/>
    <w:rsid w:val="005F0698"/>
    <w:rsid w:val="005F57DF"/>
    <w:rsid w:val="00666A8E"/>
    <w:rsid w:val="006879CF"/>
    <w:rsid w:val="006C383F"/>
    <w:rsid w:val="006D1862"/>
    <w:rsid w:val="006F103F"/>
    <w:rsid w:val="00700743"/>
    <w:rsid w:val="00730817"/>
    <w:rsid w:val="007526A4"/>
    <w:rsid w:val="00764C79"/>
    <w:rsid w:val="0076650D"/>
    <w:rsid w:val="007A4839"/>
    <w:rsid w:val="007A7B0A"/>
    <w:rsid w:val="007B395D"/>
    <w:rsid w:val="00806A3B"/>
    <w:rsid w:val="00814A97"/>
    <w:rsid w:val="00822FD0"/>
    <w:rsid w:val="00830D2F"/>
    <w:rsid w:val="0085189D"/>
    <w:rsid w:val="00863865"/>
    <w:rsid w:val="008D554C"/>
    <w:rsid w:val="00900338"/>
    <w:rsid w:val="00901454"/>
    <w:rsid w:val="00907387"/>
    <w:rsid w:val="00932D63"/>
    <w:rsid w:val="009433D9"/>
    <w:rsid w:val="00984027"/>
    <w:rsid w:val="00993939"/>
    <w:rsid w:val="00997E53"/>
    <w:rsid w:val="009A02C7"/>
    <w:rsid w:val="009A690B"/>
    <w:rsid w:val="009A696E"/>
    <w:rsid w:val="009B4980"/>
    <w:rsid w:val="009D39FF"/>
    <w:rsid w:val="00A60566"/>
    <w:rsid w:val="00A61010"/>
    <w:rsid w:val="00AB1A86"/>
    <w:rsid w:val="00AE2E38"/>
    <w:rsid w:val="00B522D5"/>
    <w:rsid w:val="00B678A9"/>
    <w:rsid w:val="00BB2378"/>
    <w:rsid w:val="00C212BD"/>
    <w:rsid w:val="00C31B5D"/>
    <w:rsid w:val="00C36811"/>
    <w:rsid w:val="00C40411"/>
    <w:rsid w:val="00C66EA3"/>
    <w:rsid w:val="00CA5AF9"/>
    <w:rsid w:val="00CF1D56"/>
    <w:rsid w:val="00CF477D"/>
    <w:rsid w:val="00D02C26"/>
    <w:rsid w:val="00D20E8F"/>
    <w:rsid w:val="00D24AF0"/>
    <w:rsid w:val="00D96BEB"/>
    <w:rsid w:val="00DB5155"/>
    <w:rsid w:val="00E04CBA"/>
    <w:rsid w:val="00E62A9F"/>
    <w:rsid w:val="00E916D3"/>
    <w:rsid w:val="00ED7BCC"/>
    <w:rsid w:val="00F02A29"/>
    <w:rsid w:val="00F05816"/>
    <w:rsid w:val="00F26383"/>
    <w:rsid w:val="00F5190D"/>
    <w:rsid w:val="00F6752D"/>
    <w:rsid w:val="00F67A39"/>
    <w:rsid w:val="00F756F2"/>
    <w:rsid w:val="00FD20A8"/>
    <w:rsid w:val="00FE4A54"/>
    <w:rsid w:val="00F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97"/>
    <w:pPr>
      <w:spacing w:after="200" w:line="276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158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2158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A69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F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F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0A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E2158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2158"/>
    <w:rPr>
      <w:rFonts w:eastAsia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E2158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2158"/>
    <w:rPr>
      <w:rFonts w:eastAsia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5E215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D20E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E71D1"/>
    <w:pPr>
      <w:ind w:left="720"/>
      <w:contextualSpacing/>
    </w:pPr>
  </w:style>
  <w:style w:type="paragraph" w:styleId="NoSpacing">
    <w:name w:val="No Spacing"/>
    <w:uiPriority w:val="99"/>
    <w:qFormat/>
    <w:rsid w:val="007A7B0A"/>
    <w:rPr>
      <w:rFonts w:ascii="Calibri" w:hAnsi="Calibri"/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A7B0A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7A7B0A"/>
    <w:pPr>
      <w:widowControl w:val="0"/>
      <w:shd w:val="clear" w:color="auto" w:fill="FFFFFF"/>
      <w:spacing w:after="0" w:line="278" w:lineRule="exact"/>
      <w:jc w:val="center"/>
    </w:pPr>
    <w:rPr>
      <w:noProof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ibrar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.mgu.ru/&#1085;&#1072;&#1091;&#1095;&#1085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20</Pages>
  <Words>3330</Words>
  <Characters>18987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1</cp:lastModifiedBy>
  <cp:revision>58</cp:revision>
  <cp:lastPrinted>2018-05-06T09:21:00Z</cp:lastPrinted>
  <dcterms:created xsi:type="dcterms:W3CDTF">2014-04-17T04:46:00Z</dcterms:created>
  <dcterms:modified xsi:type="dcterms:W3CDTF">2018-05-06T09:23:00Z</dcterms:modified>
</cp:coreProperties>
</file>